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38CC" w14:textId="6403EC06" w:rsidR="00873832" w:rsidRPr="00F655E6" w:rsidRDefault="00873832" w:rsidP="4594DF5B">
      <w:pPr>
        <w:jc w:val="center"/>
        <w:rPr>
          <w:rFonts w:ascii="Arial" w:hAnsi="Arial" w:cs="Arial"/>
          <w:b/>
          <w:bCs/>
          <w:sz w:val="22"/>
          <w:szCs w:val="22"/>
        </w:rPr>
      </w:pPr>
      <w:r w:rsidRPr="4594DF5B">
        <w:rPr>
          <w:rFonts w:ascii="Arial" w:hAnsi="Arial" w:cs="Arial"/>
          <w:b/>
          <w:bCs/>
          <w:sz w:val="22"/>
          <w:szCs w:val="22"/>
        </w:rPr>
        <w:t>Safeguarding and Child Protection Policy</w:t>
      </w:r>
    </w:p>
    <w:p w14:paraId="10CFD6FC" w14:textId="77777777" w:rsidR="00873832" w:rsidRPr="00F655E6" w:rsidRDefault="00873832" w:rsidP="00873832">
      <w:pPr>
        <w:pStyle w:val="Header"/>
        <w:jc w:val="center"/>
        <w:rPr>
          <w:rFonts w:ascii="Arial" w:hAnsi="Arial" w:cs="Arial"/>
          <w:b/>
          <w:bCs/>
          <w:sz w:val="22"/>
          <w:szCs w:val="22"/>
        </w:rPr>
      </w:pPr>
      <w:r w:rsidRPr="00F655E6">
        <w:rPr>
          <w:rFonts w:ascii="Arial" w:hAnsi="Arial" w:cs="Arial"/>
          <w:b/>
          <w:bCs/>
          <w:sz w:val="22"/>
          <w:szCs w:val="22"/>
        </w:rPr>
        <w:t xml:space="preserve">This policy applies to the whole school, including the </w:t>
      </w:r>
    </w:p>
    <w:p w14:paraId="1077321B" w14:textId="77777777" w:rsidR="00873832" w:rsidRPr="00F655E6" w:rsidRDefault="00873832" w:rsidP="00873832">
      <w:pPr>
        <w:pStyle w:val="Header"/>
        <w:jc w:val="center"/>
        <w:rPr>
          <w:rFonts w:ascii="Arial" w:hAnsi="Arial" w:cs="Arial"/>
          <w:b/>
          <w:bCs/>
          <w:sz w:val="22"/>
          <w:szCs w:val="22"/>
        </w:rPr>
      </w:pPr>
      <w:r w:rsidRPr="00F655E6">
        <w:rPr>
          <w:rFonts w:ascii="Arial" w:hAnsi="Arial" w:cs="Arial"/>
          <w:b/>
          <w:bCs/>
          <w:sz w:val="22"/>
          <w:szCs w:val="22"/>
        </w:rPr>
        <w:t>Early Years Foundation Stage (EYFS) and boarding</w:t>
      </w:r>
    </w:p>
    <w:p w14:paraId="47C9DDE5" w14:textId="77777777" w:rsidR="00873832" w:rsidRPr="00F655E6" w:rsidRDefault="00873832" w:rsidP="00873832">
      <w:pPr>
        <w:rPr>
          <w:rFonts w:ascii="Arial" w:hAnsi="Arial" w:cs="Arial"/>
          <w:sz w:val="22"/>
          <w:szCs w:val="22"/>
        </w:rPr>
      </w:pPr>
    </w:p>
    <w:p w14:paraId="26527ADA" w14:textId="77777777" w:rsidR="00873832" w:rsidRPr="00F655E6" w:rsidRDefault="00873832" w:rsidP="00873832">
      <w:pPr>
        <w:pStyle w:val="Normal1"/>
        <w:spacing w:after="0"/>
        <w:jc w:val="center"/>
        <w:rPr>
          <w:rFonts w:ascii="Arial" w:hAnsi="Arial" w:cs="Arial"/>
          <w:sz w:val="22"/>
          <w:szCs w:val="22"/>
        </w:rPr>
      </w:pPr>
      <w:r w:rsidRPr="00F655E6">
        <w:rPr>
          <w:rFonts w:ascii="Arial" w:hAnsi="Arial" w:cs="Arial"/>
          <w:sz w:val="22"/>
          <w:szCs w:val="22"/>
        </w:rPr>
        <w:t xml:space="preserve">Sandroyd fully recognises its responsibilities for </w:t>
      </w:r>
    </w:p>
    <w:p w14:paraId="453FBCCF" w14:textId="70F04A9C" w:rsidR="00873832" w:rsidRPr="00F655E6" w:rsidRDefault="2514D8A4" w:rsidP="00873832">
      <w:pPr>
        <w:pStyle w:val="Normal1"/>
        <w:spacing w:after="0"/>
        <w:jc w:val="center"/>
        <w:rPr>
          <w:rFonts w:ascii="Arial" w:hAnsi="Arial" w:cs="Arial"/>
          <w:sz w:val="22"/>
          <w:szCs w:val="22"/>
        </w:rPr>
      </w:pPr>
      <w:r w:rsidRPr="2514D8A4">
        <w:rPr>
          <w:rFonts w:ascii="Arial" w:hAnsi="Arial" w:cs="Arial"/>
          <w:sz w:val="22"/>
          <w:szCs w:val="22"/>
        </w:rPr>
        <w:t>Safeguarding and Child Protection.</w:t>
      </w:r>
    </w:p>
    <w:p w14:paraId="393B3335" w14:textId="77777777" w:rsidR="00873832" w:rsidRPr="00F655E6" w:rsidRDefault="00873832" w:rsidP="00873832">
      <w:pPr>
        <w:pStyle w:val="Normal1"/>
        <w:spacing w:after="0"/>
        <w:jc w:val="center"/>
        <w:rPr>
          <w:rFonts w:ascii="Arial" w:hAnsi="Arial" w:cs="Arial"/>
          <w:sz w:val="22"/>
          <w:szCs w:val="22"/>
        </w:rPr>
      </w:pPr>
    </w:p>
    <w:tbl>
      <w:tblPr>
        <w:tblStyle w:val="TableGrid"/>
        <w:tblW w:w="10060" w:type="dxa"/>
        <w:tblLook w:val="04A0" w:firstRow="1" w:lastRow="0" w:firstColumn="1" w:lastColumn="0" w:noHBand="0" w:noVBand="1"/>
      </w:tblPr>
      <w:tblGrid>
        <w:gridCol w:w="4957"/>
        <w:gridCol w:w="5103"/>
      </w:tblGrid>
      <w:tr w:rsidR="00873832" w:rsidRPr="00F655E6" w14:paraId="06B108E7" w14:textId="77777777" w:rsidTr="01BF6E04">
        <w:trPr>
          <w:trHeight w:val="555"/>
        </w:trPr>
        <w:tc>
          <w:tcPr>
            <w:tcW w:w="4957" w:type="dxa"/>
            <w:vAlign w:val="center"/>
          </w:tcPr>
          <w:p w14:paraId="2F284236"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Policy agreed (date):</w:t>
            </w:r>
          </w:p>
        </w:tc>
        <w:tc>
          <w:tcPr>
            <w:tcW w:w="5103" w:type="dxa"/>
            <w:vAlign w:val="center"/>
          </w:tcPr>
          <w:p w14:paraId="3680CFCF" w14:textId="03AA3311" w:rsidR="00873832" w:rsidRPr="00F655E6" w:rsidRDefault="5FEC1D06" w:rsidP="00AB3998">
            <w:pPr>
              <w:pStyle w:val="Normal1"/>
              <w:spacing w:after="0"/>
              <w:rPr>
                <w:rFonts w:ascii="Arial" w:hAnsi="Arial" w:cs="Arial"/>
                <w:b/>
                <w:bCs/>
                <w:sz w:val="22"/>
                <w:szCs w:val="22"/>
              </w:rPr>
            </w:pPr>
            <w:r w:rsidRPr="4594DF5B">
              <w:rPr>
                <w:rFonts w:ascii="Arial" w:hAnsi="Arial" w:cs="Arial"/>
                <w:b/>
                <w:bCs/>
                <w:sz w:val="22"/>
                <w:szCs w:val="22"/>
              </w:rPr>
              <w:t>1</w:t>
            </w:r>
            <w:r w:rsidR="00873832" w:rsidRPr="4594DF5B">
              <w:rPr>
                <w:rFonts w:ascii="Arial" w:hAnsi="Arial" w:cs="Arial"/>
                <w:b/>
                <w:bCs/>
                <w:sz w:val="22"/>
                <w:szCs w:val="22"/>
              </w:rPr>
              <w:t xml:space="preserve"> December 202</w:t>
            </w:r>
            <w:r w:rsidR="62941989" w:rsidRPr="4594DF5B">
              <w:rPr>
                <w:rFonts w:ascii="Arial" w:hAnsi="Arial" w:cs="Arial"/>
                <w:b/>
                <w:bCs/>
                <w:sz w:val="22"/>
                <w:szCs w:val="22"/>
              </w:rPr>
              <w:t>3</w:t>
            </w:r>
          </w:p>
        </w:tc>
      </w:tr>
      <w:tr w:rsidR="00873832" w:rsidRPr="00F655E6" w14:paraId="119A2D10" w14:textId="77777777" w:rsidTr="01BF6E04">
        <w:trPr>
          <w:trHeight w:val="555"/>
        </w:trPr>
        <w:tc>
          <w:tcPr>
            <w:tcW w:w="4957" w:type="dxa"/>
            <w:vAlign w:val="center"/>
          </w:tcPr>
          <w:p w14:paraId="50AF2B15"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Agreed by the Governing Body:</w:t>
            </w:r>
          </w:p>
        </w:tc>
        <w:tc>
          <w:tcPr>
            <w:tcW w:w="5103" w:type="dxa"/>
            <w:vAlign w:val="center"/>
          </w:tcPr>
          <w:p w14:paraId="6B14A210" w14:textId="30050815" w:rsidR="00873832" w:rsidRPr="00F655E6" w:rsidRDefault="3BDA40E9" w:rsidP="00AB3998">
            <w:pPr>
              <w:pStyle w:val="Normal1"/>
              <w:spacing w:after="0"/>
              <w:rPr>
                <w:rFonts w:ascii="Arial" w:hAnsi="Arial" w:cs="Arial"/>
                <w:b/>
                <w:bCs/>
                <w:sz w:val="22"/>
                <w:szCs w:val="22"/>
              </w:rPr>
            </w:pPr>
            <w:r w:rsidRPr="4594DF5B">
              <w:rPr>
                <w:rFonts w:ascii="Arial" w:hAnsi="Arial" w:cs="Arial"/>
                <w:b/>
                <w:bCs/>
                <w:sz w:val="22"/>
                <w:szCs w:val="22"/>
              </w:rPr>
              <w:t>1</w:t>
            </w:r>
            <w:r w:rsidR="00873832" w:rsidRPr="4594DF5B">
              <w:rPr>
                <w:rFonts w:ascii="Arial" w:hAnsi="Arial" w:cs="Arial"/>
                <w:b/>
                <w:bCs/>
                <w:sz w:val="22"/>
                <w:szCs w:val="22"/>
              </w:rPr>
              <w:t xml:space="preserve"> December 202</w:t>
            </w:r>
            <w:r w:rsidR="701D5D3F" w:rsidRPr="4594DF5B">
              <w:rPr>
                <w:rFonts w:ascii="Arial" w:hAnsi="Arial" w:cs="Arial"/>
                <w:b/>
                <w:bCs/>
                <w:sz w:val="22"/>
                <w:szCs w:val="22"/>
              </w:rPr>
              <w:t>3</w:t>
            </w:r>
          </w:p>
        </w:tc>
      </w:tr>
      <w:tr w:rsidR="00873832" w:rsidRPr="00F655E6" w14:paraId="3DA12C29" w14:textId="77777777" w:rsidTr="01BF6E04">
        <w:trPr>
          <w:trHeight w:val="555"/>
        </w:trPr>
        <w:tc>
          <w:tcPr>
            <w:tcW w:w="4957" w:type="dxa"/>
            <w:vAlign w:val="center"/>
          </w:tcPr>
          <w:p w14:paraId="62BF6BFE"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Policy published (including on website):</w:t>
            </w:r>
          </w:p>
        </w:tc>
        <w:tc>
          <w:tcPr>
            <w:tcW w:w="5103" w:type="dxa"/>
            <w:vAlign w:val="center"/>
          </w:tcPr>
          <w:p w14:paraId="649EDD6B" w14:textId="3F9C5C8F" w:rsidR="00873832" w:rsidRPr="00F655E6" w:rsidRDefault="00873832" w:rsidP="00AB3998">
            <w:pPr>
              <w:pStyle w:val="Normal1"/>
              <w:spacing w:after="0" w:line="259" w:lineRule="auto"/>
            </w:pPr>
            <w:r w:rsidRPr="4594DF5B">
              <w:rPr>
                <w:rFonts w:ascii="Arial" w:hAnsi="Arial" w:cs="Arial"/>
                <w:b/>
                <w:bCs/>
                <w:sz w:val="22"/>
                <w:szCs w:val="22"/>
              </w:rPr>
              <w:t>December 202</w:t>
            </w:r>
            <w:r w:rsidR="165E99D6" w:rsidRPr="4594DF5B">
              <w:rPr>
                <w:rFonts w:ascii="Arial" w:hAnsi="Arial" w:cs="Arial"/>
                <w:b/>
                <w:bCs/>
                <w:sz w:val="22"/>
                <w:szCs w:val="22"/>
              </w:rPr>
              <w:t>3</w:t>
            </w:r>
          </w:p>
        </w:tc>
      </w:tr>
      <w:tr w:rsidR="00873832" w:rsidRPr="00F655E6" w14:paraId="17452773" w14:textId="77777777" w:rsidTr="01BF6E04">
        <w:trPr>
          <w:trHeight w:val="555"/>
        </w:trPr>
        <w:tc>
          <w:tcPr>
            <w:tcW w:w="4957" w:type="dxa"/>
            <w:vAlign w:val="center"/>
          </w:tcPr>
          <w:p w14:paraId="6B27F603"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Latest revision:</w:t>
            </w:r>
          </w:p>
        </w:tc>
        <w:tc>
          <w:tcPr>
            <w:tcW w:w="5103" w:type="dxa"/>
            <w:vAlign w:val="center"/>
          </w:tcPr>
          <w:p w14:paraId="7715B81D" w14:textId="007DE376" w:rsidR="00873832" w:rsidRPr="00F655E6" w:rsidRDefault="00873832" w:rsidP="00AB3998">
            <w:pPr>
              <w:pStyle w:val="Normal1"/>
              <w:spacing w:after="0" w:line="259" w:lineRule="auto"/>
            </w:pPr>
            <w:r w:rsidRPr="01BF6E04">
              <w:rPr>
                <w:rFonts w:ascii="Arial" w:hAnsi="Arial" w:cs="Arial"/>
                <w:b/>
                <w:bCs/>
                <w:sz w:val="22"/>
                <w:szCs w:val="22"/>
              </w:rPr>
              <w:t>September 202</w:t>
            </w:r>
            <w:r w:rsidR="32903334" w:rsidRPr="01BF6E04">
              <w:rPr>
                <w:rFonts w:ascii="Arial" w:hAnsi="Arial" w:cs="Arial"/>
                <w:b/>
                <w:bCs/>
                <w:sz w:val="22"/>
                <w:szCs w:val="22"/>
              </w:rPr>
              <w:t>4</w:t>
            </w:r>
          </w:p>
        </w:tc>
      </w:tr>
      <w:tr w:rsidR="00873832" w:rsidRPr="00F655E6" w14:paraId="35B1680A" w14:textId="77777777" w:rsidTr="01BF6E04">
        <w:trPr>
          <w:trHeight w:val="555"/>
        </w:trPr>
        <w:tc>
          <w:tcPr>
            <w:tcW w:w="4957" w:type="dxa"/>
            <w:vAlign w:val="center"/>
          </w:tcPr>
          <w:p w14:paraId="53072471"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Next review (date):</w:t>
            </w:r>
          </w:p>
        </w:tc>
        <w:tc>
          <w:tcPr>
            <w:tcW w:w="5103" w:type="dxa"/>
            <w:vAlign w:val="center"/>
          </w:tcPr>
          <w:p w14:paraId="540DEFB2" w14:textId="183FBBA2" w:rsidR="00873832" w:rsidRPr="00F655E6" w:rsidRDefault="0CFDA6BE" w:rsidP="4594DF5B">
            <w:pPr>
              <w:pStyle w:val="Normal1"/>
              <w:spacing w:after="0" w:line="259" w:lineRule="auto"/>
            </w:pPr>
            <w:r w:rsidRPr="01BF6E04">
              <w:rPr>
                <w:rFonts w:ascii="Arial" w:hAnsi="Arial" w:cs="Arial"/>
                <w:b/>
                <w:bCs/>
                <w:sz w:val="22"/>
                <w:szCs w:val="22"/>
              </w:rPr>
              <w:t>September 202</w:t>
            </w:r>
            <w:r w:rsidR="3BB2E86D" w:rsidRPr="01BF6E04">
              <w:rPr>
                <w:rFonts w:ascii="Arial" w:hAnsi="Arial" w:cs="Arial"/>
                <w:b/>
                <w:bCs/>
                <w:sz w:val="22"/>
                <w:szCs w:val="22"/>
              </w:rPr>
              <w:t>5</w:t>
            </w:r>
          </w:p>
        </w:tc>
      </w:tr>
    </w:tbl>
    <w:p w14:paraId="71F12271" w14:textId="77777777" w:rsidR="00873832" w:rsidRPr="00F655E6" w:rsidRDefault="00873832" w:rsidP="00873832">
      <w:pPr>
        <w:pStyle w:val="Normal1"/>
        <w:spacing w:after="0"/>
        <w:rPr>
          <w:rFonts w:ascii="Arial" w:hAnsi="Arial" w:cs="Arial"/>
          <w:sz w:val="22"/>
          <w:szCs w:val="22"/>
        </w:rPr>
      </w:pPr>
    </w:p>
    <w:tbl>
      <w:tblPr>
        <w:tblStyle w:val="TableGrid"/>
        <w:tblW w:w="10060" w:type="dxa"/>
        <w:tblLayout w:type="fixed"/>
        <w:tblLook w:val="04A0" w:firstRow="1" w:lastRow="0" w:firstColumn="1" w:lastColumn="0" w:noHBand="0" w:noVBand="1"/>
      </w:tblPr>
      <w:tblGrid>
        <w:gridCol w:w="2014"/>
        <w:gridCol w:w="2234"/>
        <w:gridCol w:w="2268"/>
        <w:gridCol w:w="3544"/>
      </w:tblGrid>
      <w:tr w:rsidR="00873832" w:rsidRPr="00F655E6" w14:paraId="41B88A88" w14:textId="77777777" w:rsidTr="01BF6E04">
        <w:trPr>
          <w:trHeight w:val="649"/>
        </w:trPr>
        <w:tc>
          <w:tcPr>
            <w:tcW w:w="10060" w:type="dxa"/>
            <w:gridSpan w:val="4"/>
            <w:shd w:val="clear" w:color="auto" w:fill="D9D9D9" w:themeFill="background1" w:themeFillShade="D9"/>
          </w:tcPr>
          <w:p w14:paraId="4AC34EF3" w14:textId="77777777" w:rsidR="00873832" w:rsidRPr="00F655E6" w:rsidRDefault="00873832" w:rsidP="00AB3998">
            <w:pPr>
              <w:pStyle w:val="Normal1"/>
              <w:spacing w:before="120" w:after="120"/>
              <w:jc w:val="center"/>
              <w:rPr>
                <w:rFonts w:ascii="Arial" w:hAnsi="Arial" w:cs="Arial"/>
                <w:b/>
                <w:sz w:val="22"/>
                <w:szCs w:val="22"/>
              </w:rPr>
            </w:pPr>
            <w:r w:rsidRPr="00F655E6">
              <w:rPr>
                <w:rFonts w:ascii="Arial" w:hAnsi="Arial" w:cs="Arial"/>
                <w:b/>
                <w:sz w:val="22"/>
                <w:szCs w:val="22"/>
              </w:rPr>
              <w:t xml:space="preserve">Key Safeguarding Personnel </w:t>
            </w:r>
          </w:p>
        </w:tc>
      </w:tr>
      <w:tr w:rsidR="00873832" w:rsidRPr="00F655E6" w14:paraId="25BCAA04" w14:textId="77777777" w:rsidTr="01BF6E04">
        <w:trPr>
          <w:trHeight w:val="794"/>
        </w:trPr>
        <w:tc>
          <w:tcPr>
            <w:tcW w:w="2014" w:type="dxa"/>
            <w:shd w:val="clear" w:color="auto" w:fill="D9D9D9" w:themeFill="background1" w:themeFillShade="D9"/>
          </w:tcPr>
          <w:p w14:paraId="5FA75D78" w14:textId="77777777" w:rsidR="00873832" w:rsidRPr="00F655E6" w:rsidRDefault="00873832" w:rsidP="00AB3998">
            <w:pPr>
              <w:pStyle w:val="Normal1"/>
              <w:spacing w:after="0"/>
              <w:jc w:val="center"/>
              <w:rPr>
                <w:rFonts w:ascii="Arial" w:hAnsi="Arial" w:cs="Arial"/>
                <w:b/>
                <w:sz w:val="22"/>
                <w:szCs w:val="22"/>
              </w:rPr>
            </w:pPr>
          </w:p>
          <w:p w14:paraId="32B9AB2C"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Role</w:t>
            </w:r>
          </w:p>
          <w:p w14:paraId="17E88403" w14:textId="77777777" w:rsidR="00873832" w:rsidRPr="00F655E6" w:rsidRDefault="00873832" w:rsidP="00AB3998">
            <w:pPr>
              <w:pStyle w:val="Normal1"/>
              <w:spacing w:after="0"/>
              <w:jc w:val="center"/>
              <w:rPr>
                <w:rFonts w:ascii="Arial" w:hAnsi="Arial" w:cs="Arial"/>
                <w:b/>
                <w:sz w:val="22"/>
                <w:szCs w:val="22"/>
              </w:rPr>
            </w:pPr>
          </w:p>
        </w:tc>
        <w:tc>
          <w:tcPr>
            <w:tcW w:w="2234" w:type="dxa"/>
          </w:tcPr>
          <w:p w14:paraId="4E1D3670" w14:textId="77777777" w:rsidR="00873832" w:rsidRPr="00F655E6" w:rsidRDefault="00873832" w:rsidP="00AB3998">
            <w:pPr>
              <w:pStyle w:val="Normal1"/>
              <w:spacing w:after="0"/>
              <w:jc w:val="center"/>
              <w:rPr>
                <w:rFonts w:ascii="Arial" w:hAnsi="Arial" w:cs="Arial"/>
                <w:b/>
                <w:sz w:val="22"/>
                <w:szCs w:val="22"/>
              </w:rPr>
            </w:pPr>
          </w:p>
          <w:p w14:paraId="51BE4E3D"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Name</w:t>
            </w:r>
          </w:p>
        </w:tc>
        <w:tc>
          <w:tcPr>
            <w:tcW w:w="2268" w:type="dxa"/>
          </w:tcPr>
          <w:p w14:paraId="0CCC550D" w14:textId="77777777" w:rsidR="00873832" w:rsidRPr="00F655E6" w:rsidRDefault="00873832" w:rsidP="00AB3998">
            <w:pPr>
              <w:pStyle w:val="Normal1"/>
              <w:spacing w:after="0"/>
              <w:jc w:val="center"/>
              <w:rPr>
                <w:rFonts w:ascii="Arial" w:hAnsi="Arial" w:cs="Arial"/>
                <w:b/>
                <w:sz w:val="22"/>
                <w:szCs w:val="22"/>
              </w:rPr>
            </w:pPr>
          </w:p>
          <w:p w14:paraId="15E793DD"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Tel.</w:t>
            </w:r>
          </w:p>
        </w:tc>
        <w:tc>
          <w:tcPr>
            <w:tcW w:w="3544" w:type="dxa"/>
          </w:tcPr>
          <w:p w14:paraId="70204B57" w14:textId="77777777" w:rsidR="00873832" w:rsidRPr="00F655E6" w:rsidRDefault="00873832" w:rsidP="00AB3998">
            <w:pPr>
              <w:pStyle w:val="Normal1"/>
              <w:spacing w:after="0"/>
              <w:jc w:val="center"/>
              <w:rPr>
                <w:rFonts w:ascii="Arial" w:hAnsi="Arial" w:cs="Arial"/>
                <w:b/>
                <w:sz w:val="22"/>
                <w:szCs w:val="22"/>
              </w:rPr>
            </w:pPr>
          </w:p>
          <w:p w14:paraId="21F74271"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Email</w:t>
            </w:r>
          </w:p>
        </w:tc>
      </w:tr>
      <w:tr w:rsidR="00873832" w:rsidRPr="00F655E6" w14:paraId="0F8884B8" w14:textId="77777777" w:rsidTr="01BF6E04">
        <w:trPr>
          <w:trHeight w:val="923"/>
        </w:trPr>
        <w:tc>
          <w:tcPr>
            <w:tcW w:w="2014" w:type="dxa"/>
            <w:shd w:val="clear" w:color="auto" w:fill="D9D9D9" w:themeFill="background1" w:themeFillShade="D9"/>
            <w:vAlign w:val="center"/>
          </w:tcPr>
          <w:p w14:paraId="51D3216F"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 xml:space="preserve">Headmaster </w:t>
            </w:r>
          </w:p>
        </w:tc>
        <w:tc>
          <w:tcPr>
            <w:tcW w:w="2234" w:type="dxa"/>
            <w:vAlign w:val="center"/>
          </w:tcPr>
          <w:p w14:paraId="2BB69231" w14:textId="77777777" w:rsidR="00873832" w:rsidRPr="00F655E6" w:rsidRDefault="00873832" w:rsidP="00AB3998">
            <w:pPr>
              <w:pStyle w:val="Normal1"/>
              <w:spacing w:after="0"/>
              <w:jc w:val="center"/>
              <w:rPr>
                <w:rFonts w:ascii="Arial" w:hAnsi="Arial" w:cs="Arial"/>
                <w:b/>
                <w:bCs/>
                <w:sz w:val="22"/>
                <w:szCs w:val="22"/>
              </w:rPr>
            </w:pPr>
            <w:r w:rsidRPr="4D40FDB2">
              <w:rPr>
                <w:rFonts w:ascii="Arial" w:hAnsi="Arial" w:cs="Arial"/>
                <w:b/>
                <w:bCs/>
                <w:sz w:val="22"/>
                <w:szCs w:val="22"/>
              </w:rPr>
              <w:t>Alastair Speers</w:t>
            </w:r>
          </w:p>
          <w:p w14:paraId="161326BD" w14:textId="77777777" w:rsidR="00873832" w:rsidRPr="00F655E6" w:rsidRDefault="00873832" w:rsidP="00AB3998">
            <w:pPr>
              <w:pStyle w:val="Normal1"/>
              <w:spacing w:after="0"/>
              <w:jc w:val="center"/>
              <w:rPr>
                <w:rFonts w:ascii="Arial" w:hAnsi="Arial" w:cs="Arial"/>
                <w:b/>
                <w:bCs/>
                <w:sz w:val="22"/>
                <w:szCs w:val="22"/>
              </w:rPr>
            </w:pPr>
          </w:p>
        </w:tc>
        <w:tc>
          <w:tcPr>
            <w:tcW w:w="2268" w:type="dxa"/>
            <w:vAlign w:val="center"/>
          </w:tcPr>
          <w:p w14:paraId="77C1D854"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sz w:val="22"/>
                <w:szCs w:val="22"/>
              </w:rPr>
              <w:t>01725 516264</w:t>
            </w:r>
          </w:p>
          <w:p w14:paraId="62950D25"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sz w:val="22"/>
                <w:szCs w:val="22"/>
              </w:rPr>
              <w:t>or</w:t>
            </w:r>
          </w:p>
          <w:p w14:paraId="0B261D63"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sz w:val="22"/>
                <w:szCs w:val="22"/>
              </w:rPr>
              <w:t>07813 044131</w:t>
            </w:r>
          </w:p>
        </w:tc>
        <w:tc>
          <w:tcPr>
            <w:tcW w:w="3544" w:type="dxa"/>
            <w:vAlign w:val="center"/>
          </w:tcPr>
          <w:p w14:paraId="50420361" w14:textId="32477687" w:rsidR="00873832" w:rsidRPr="00F655E6" w:rsidRDefault="00464E1E" w:rsidP="00AB3998">
            <w:pPr>
              <w:pStyle w:val="Normal1"/>
              <w:spacing w:after="0"/>
              <w:jc w:val="center"/>
              <w:rPr>
                <w:rFonts w:ascii="Arial" w:hAnsi="Arial" w:cs="Arial"/>
                <w:sz w:val="22"/>
                <w:szCs w:val="22"/>
              </w:rPr>
            </w:pPr>
            <w:hyperlink r:id="rId12" w:history="1">
              <w:r w:rsidR="000B0A72" w:rsidRPr="000B0A72">
                <w:rPr>
                  <w:rStyle w:val="Hyperlink"/>
                  <w:rFonts w:ascii="Arial" w:hAnsi="Arial" w:cs="Arial"/>
                  <w:sz w:val="22"/>
                  <w:szCs w:val="22"/>
                </w:rPr>
                <w:t>Headmaster@sandroyd.com</w:t>
              </w:r>
            </w:hyperlink>
            <w:r w:rsidR="00873832" w:rsidRPr="00F655E6">
              <w:rPr>
                <w:rFonts w:ascii="Arial" w:hAnsi="Arial" w:cs="Arial"/>
                <w:sz w:val="22"/>
                <w:szCs w:val="22"/>
              </w:rPr>
              <w:t xml:space="preserve">                               </w:t>
            </w:r>
          </w:p>
        </w:tc>
      </w:tr>
      <w:tr w:rsidR="00873832" w:rsidRPr="00F655E6" w14:paraId="2EB285FA" w14:textId="77777777" w:rsidTr="01BF6E04">
        <w:trPr>
          <w:trHeight w:val="923"/>
        </w:trPr>
        <w:tc>
          <w:tcPr>
            <w:tcW w:w="2014" w:type="dxa"/>
            <w:shd w:val="clear" w:color="auto" w:fill="D9D9D9" w:themeFill="background1" w:themeFillShade="D9"/>
            <w:vAlign w:val="center"/>
          </w:tcPr>
          <w:p w14:paraId="03585094"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Designated Safeguarding Lead (DSL)</w:t>
            </w:r>
          </w:p>
        </w:tc>
        <w:tc>
          <w:tcPr>
            <w:tcW w:w="2234" w:type="dxa"/>
            <w:vAlign w:val="center"/>
          </w:tcPr>
          <w:p w14:paraId="6E17E70C" w14:textId="77777777" w:rsidR="00873832" w:rsidRPr="00F655E6" w:rsidRDefault="00873832" w:rsidP="00AB3998">
            <w:pPr>
              <w:pStyle w:val="Normal1"/>
              <w:spacing w:after="0" w:line="259" w:lineRule="auto"/>
              <w:jc w:val="center"/>
              <w:rPr>
                <w:rFonts w:ascii="Arial" w:hAnsi="Arial" w:cs="Arial"/>
                <w:b/>
                <w:bCs/>
                <w:sz w:val="22"/>
                <w:szCs w:val="22"/>
              </w:rPr>
            </w:pPr>
            <w:r>
              <w:rPr>
                <w:rFonts w:ascii="Arial" w:hAnsi="Arial" w:cs="Arial"/>
                <w:b/>
                <w:bCs/>
                <w:sz w:val="22"/>
                <w:szCs w:val="22"/>
              </w:rPr>
              <w:t>Ed Thompson</w:t>
            </w:r>
          </w:p>
        </w:tc>
        <w:tc>
          <w:tcPr>
            <w:tcW w:w="2268" w:type="dxa"/>
            <w:vAlign w:val="center"/>
          </w:tcPr>
          <w:p w14:paraId="2607BAC9" w14:textId="77777777" w:rsidR="00873832" w:rsidRPr="00F655E6" w:rsidRDefault="00873832" w:rsidP="00AB3998">
            <w:pPr>
              <w:pStyle w:val="Normal1"/>
              <w:spacing w:after="0" w:line="259" w:lineRule="auto"/>
              <w:jc w:val="center"/>
            </w:pPr>
            <w:r>
              <w:rPr>
                <w:rFonts w:ascii="Arial" w:hAnsi="Arial" w:cs="Arial"/>
                <w:sz w:val="22"/>
                <w:szCs w:val="22"/>
              </w:rPr>
              <w:t>07979791015</w:t>
            </w:r>
          </w:p>
        </w:tc>
        <w:tc>
          <w:tcPr>
            <w:tcW w:w="3544" w:type="dxa"/>
            <w:vAlign w:val="center"/>
          </w:tcPr>
          <w:p w14:paraId="11957B94" w14:textId="77777777" w:rsidR="00873832" w:rsidRPr="00F655E6" w:rsidRDefault="00464E1E" w:rsidP="00AB3998">
            <w:pPr>
              <w:pStyle w:val="Normal1"/>
              <w:spacing w:after="0"/>
              <w:jc w:val="center"/>
              <w:rPr>
                <w:rFonts w:ascii="Arial" w:hAnsi="Arial" w:cs="Arial"/>
                <w:sz w:val="22"/>
                <w:szCs w:val="22"/>
              </w:rPr>
            </w:pPr>
            <w:hyperlink r:id="rId13" w:history="1">
              <w:r w:rsidR="00873832" w:rsidRPr="00BD0D3E">
                <w:rPr>
                  <w:rStyle w:val="Hyperlink"/>
                  <w:rFonts w:ascii="Arial" w:hAnsi="Arial" w:cs="Arial"/>
                  <w:sz w:val="22"/>
                  <w:szCs w:val="22"/>
                </w:rPr>
                <w:t>ethompson@sandroyd.com</w:t>
              </w:r>
            </w:hyperlink>
          </w:p>
        </w:tc>
      </w:tr>
      <w:tr w:rsidR="00873832" w:rsidRPr="00F655E6" w14:paraId="67705F00" w14:textId="77777777" w:rsidTr="01BF6E04">
        <w:trPr>
          <w:trHeight w:val="923"/>
        </w:trPr>
        <w:tc>
          <w:tcPr>
            <w:tcW w:w="2014" w:type="dxa"/>
            <w:shd w:val="clear" w:color="auto" w:fill="D9D9D9" w:themeFill="background1" w:themeFillShade="D9"/>
            <w:vAlign w:val="center"/>
          </w:tcPr>
          <w:p w14:paraId="11CA9DEB"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Deputy DSL(s) (DDSL)</w:t>
            </w:r>
          </w:p>
        </w:tc>
        <w:tc>
          <w:tcPr>
            <w:tcW w:w="2234" w:type="dxa"/>
            <w:vAlign w:val="center"/>
          </w:tcPr>
          <w:p w14:paraId="479D9108" w14:textId="77777777" w:rsidR="00873832" w:rsidRPr="00F655E6" w:rsidRDefault="00873832" w:rsidP="00AB3998">
            <w:pPr>
              <w:pStyle w:val="Normal1"/>
              <w:spacing w:after="0"/>
              <w:jc w:val="center"/>
              <w:rPr>
                <w:rFonts w:ascii="Arial" w:hAnsi="Arial" w:cs="Arial"/>
                <w:b/>
                <w:sz w:val="22"/>
                <w:szCs w:val="22"/>
              </w:rPr>
            </w:pPr>
          </w:p>
          <w:p w14:paraId="1BB9FF4B" w14:textId="04ABC0A8" w:rsidR="00873832" w:rsidRPr="00F655E6" w:rsidRDefault="00873832" w:rsidP="01BF6E04">
            <w:pPr>
              <w:pStyle w:val="Normal1"/>
              <w:spacing w:after="0"/>
              <w:jc w:val="center"/>
              <w:rPr>
                <w:rFonts w:ascii="Arial" w:hAnsi="Arial" w:cs="Arial"/>
                <w:b/>
                <w:bCs/>
                <w:sz w:val="22"/>
                <w:szCs w:val="22"/>
              </w:rPr>
            </w:pPr>
            <w:r w:rsidRPr="01BF6E04">
              <w:rPr>
                <w:rFonts w:ascii="Arial" w:hAnsi="Arial" w:cs="Arial"/>
                <w:b/>
                <w:bCs/>
                <w:sz w:val="22"/>
                <w:szCs w:val="22"/>
              </w:rPr>
              <w:t>Kate Blomfield</w:t>
            </w:r>
          </w:p>
          <w:p w14:paraId="26B04814" w14:textId="59554FE1" w:rsidR="00873832" w:rsidRPr="00F655E6" w:rsidRDefault="00873832" w:rsidP="01BF6E04">
            <w:pPr>
              <w:pStyle w:val="Normal1"/>
              <w:spacing w:after="0"/>
              <w:jc w:val="center"/>
              <w:rPr>
                <w:rFonts w:ascii="Arial" w:hAnsi="Arial" w:cs="Arial"/>
                <w:b/>
                <w:bCs/>
                <w:sz w:val="22"/>
                <w:szCs w:val="22"/>
              </w:rPr>
            </w:pPr>
          </w:p>
          <w:p w14:paraId="4A90A924" w14:textId="4CEC6C31" w:rsidR="00873832" w:rsidRPr="00F655E6" w:rsidRDefault="2C9764C5" w:rsidP="01BF6E04">
            <w:pPr>
              <w:pStyle w:val="Normal1"/>
              <w:spacing w:after="0"/>
              <w:jc w:val="center"/>
              <w:rPr>
                <w:rFonts w:ascii="Arial" w:hAnsi="Arial" w:cs="Arial"/>
                <w:b/>
                <w:bCs/>
                <w:sz w:val="22"/>
                <w:szCs w:val="22"/>
              </w:rPr>
            </w:pPr>
            <w:r w:rsidRPr="01BF6E04">
              <w:rPr>
                <w:rFonts w:ascii="Arial" w:hAnsi="Arial" w:cs="Arial"/>
                <w:b/>
                <w:bCs/>
                <w:sz w:val="22"/>
                <w:szCs w:val="22"/>
              </w:rPr>
              <w:t>Leah Lewis</w:t>
            </w:r>
          </w:p>
        </w:tc>
        <w:tc>
          <w:tcPr>
            <w:tcW w:w="2268" w:type="dxa"/>
            <w:vAlign w:val="center"/>
          </w:tcPr>
          <w:p w14:paraId="1755496A" w14:textId="77777777" w:rsidR="00873832" w:rsidRDefault="00873832" w:rsidP="00AB3998">
            <w:pPr>
              <w:pStyle w:val="Normal1"/>
              <w:spacing w:after="0"/>
              <w:jc w:val="center"/>
              <w:rPr>
                <w:rFonts w:ascii="Arial" w:hAnsi="Arial" w:cs="Arial"/>
                <w:sz w:val="22"/>
                <w:szCs w:val="22"/>
              </w:rPr>
            </w:pPr>
          </w:p>
          <w:p w14:paraId="3DEE2241" w14:textId="77777777" w:rsidR="00873832" w:rsidRPr="00F655E6" w:rsidRDefault="00873832" w:rsidP="00AB3998">
            <w:pPr>
              <w:pStyle w:val="Normal1"/>
              <w:spacing w:after="0"/>
              <w:jc w:val="center"/>
              <w:rPr>
                <w:rFonts w:ascii="Arial" w:hAnsi="Arial" w:cs="Arial"/>
                <w:sz w:val="22"/>
                <w:szCs w:val="22"/>
              </w:rPr>
            </w:pPr>
            <w:r w:rsidRPr="08142793">
              <w:rPr>
                <w:rFonts w:ascii="Arial" w:hAnsi="Arial" w:cs="Arial"/>
                <w:sz w:val="22"/>
                <w:szCs w:val="22"/>
              </w:rPr>
              <w:t>07879 692688</w:t>
            </w:r>
          </w:p>
          <w:p w14:paraId="73A4DAAC" w14:textId="77777777" w:rsidR="00873832" w:rsidRPr="00F655E6" w:rsidRDefault="00873832" w:rsidP="00AB3998">
            <w:pPr>
              <w:pStyle w:val="Normal1"/>
              <w:spacing w:after="0"/>
              <w:jc w:val="center"/>
              <w:rPr>
                <w:rFonts w:ascii="Arial" w:hAnsi="Arial" w:cs="Arial"/>
                <w:sz w:val="22"/>
                <w:szCs w:val="22"/>
              </w:rPr>
            </w:pPr>
          </w:p>
          <w:p w14:paraId="1665E821" w14:textId="6F932BA5" w:rsidR="00873832" w:rsidRPr="00F655E6" w:rsidRDefault="0CEA20C3" w:rsidP="00AB3998">
            <w:pPr>
              <w:pStyle w:val="Normal1"/>
              <w:spacing w:after="0"/>
              <w:jc w:val="center"/>
              <w:rPr>
                <w:rFonts w:ascii="Arial" w:hAnsi="Arial" w:cs="Arial"/>
                <w:sz w:val="22"/>
                <w:szCs w:val="22"/>
              </w:rPr>
            </w:pPr>
            <w:r w:rsidRPr="01BF6E04">
              <w:rPr>
                <w:rFonts w:ascii="Arial" w:hAnsi="Arial" w:cs="Arial"/>
                <w:sz w:val="22"/>
                <w:szCs w:val="22"/>
              </w:rPr>
              <w:t>01725 512256</w:t>
            </w:r>
          </w:p>
        </w:tc>
        <w:tc>
          <w:tcPr>
            <w:tcW w:w="3544" w:type="dxa"/>
            <w:vAlign w:val="center"/>
          </w:tcPr>
          <w:p w14:paraId="7D0B14F6" w14:textId="77777777" w:rsidR="00873832" w:rsidRDefault="00873832" w:rsidP="00AB3998">
            <w:pPr>
              <w:pStyle w:val="Normal1"/>
              <w:spacing w:after="0"/>
              <w:jc w:val="center"/>
              <w:rPr>
                <w:rFonts w:ascii="Arial" w:hAnsi="Arial" w:cs="Arial"/>
                <w:sz w:val="22"/>
                <w:szCs w:val="22"/>
              </w:rPr>
            </w:pPr>
          </w:p>
          <w:p w14:paraId="2D302E02" w14:textId="30B74B77" w:rsidR="00873832" w:rsidRPr="000B0A72" w:rsidRDefault="000B0A72" w:rsidP="00AB3998">
            <w:pPr>
              <w:pStyle w:val="Normal1"/>
              <w:spacing w:after="0"/>
              <w:jc w:val="cente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"mailto:kblomfield@sandroyd.com" </w:instrText>
            </w:r>
            <w:r>
              <w:rPr>
                <w:rFonts w:ascii="Arial" w:hAnsi="Arial" w:cs="Arial"/>
                <w:sz w:val="22"/>
                <w:szCs w:val="22"/>
              </w:rPr>
              <w:fldChar w:fldCharType="separate"/>
            </w:r>
            <w:r w:rsidR="00873832" w:rsidRPr="000B0A72">
              <w:rPr>
                <w:rStyle w:val="Hyperlink"/>
                <w:rFonts w:ascii="Arial" w:hAnsi="Arial" w:cs="Arial"/>
                <w:sz w:val="22"/>
                <w:szCs w:val="22"/>
              </w:rPr>
              <w:t>kblomfield@sandroyd.com</w:t>
            </w:r>
          </w:p>
          <w:p w14:paraId="2C61DA52" w14:textId="4B462A21" w:rsidR="00873832" w:rsidRPr="00F655E6" w:rsidRDefault="000B0A72" w:rsidP="00AB3998">
            <w:pPr>
              <w:pStyle w:val="Normal1"/>
              <w:spacing w:after="0"/>
              <w:jc w:val="center"/>
              <w:rPr>
                <w:rFonts w:ascii="Arial" w:hAnsi="Arial" w:cs="Arial"/>
                <w:sz w:val="22"/>
                <w:szCs w:val="22"/>
              </w:rPr>
            </w:pPr>
            <w:r>
              <w:rPr>
                <w:rFonts w:ascii="Arial" w:hAnsi="Arial" w:cs="Arial"/>
                <w:sz w:val="22"/>
                <w:szCs w:val="22"/>
              </w:rPr>
              <w:fldChar w:fldCharType="end"/>
            </w:r>
          </w:p>
          <w:p w14:paraId="41013C3A" w14:textId="015D91A5" w:rsidR="00873832" w:rsidRPr="00F655E6" w:rsidRDefault="00464E1E" w:rsidP="00AB3998">
            <w:pPr>
              <w:pStyle w:val="Normal1"/>
              <w:spacing w:after="0"/>
              <w:jc w:val="center"/>
              <w:rPr>
                <w:rFonts w:ascii="Arial" w:hAnsi="Arial" w:cs="Arial"/>
                <w:sz w:val="22"/>
                <w:szCs w:val="22"/>
              </w:rPr>
            </w:pPr>
            <w:hyperlink r:id="rId14" w:history="1">
              <w:r w:rsidR="00E302C1" w:rsidRPr="000B0A72">
                <w:rPr>
                  <w:rStyle w:val="Hyperlink"/>
                  <w:rFonts w:ascii="Arial" w:hAnsi="Arial" w:cs="Arial"/>
                  <w:sz w:val="22"/>
                  <w:szCs w:val="22"/>
                </w:rPr>
                <w:t>l</w:t>
              </w:r>
              <w:r w:rsidR="3C3D53FD" w:rsidRPr="000B0A72">
                <w:rPr>
                  <w:rStyle w:val="Hyperlink"/>
                  <w:rFonts w:ascii="Arial" w:hAnsi="Arial" w:cs="Arial"/>
                  <w:sz w:val="22"/>
                  <w:szCs w:val="22"/>
                </w:rPr>
                <w:t>lewis@sandroyd.com</w:t>
              </w:r>
            </w:hyperlink>
          </w:p>
        </w:tc>
      </w:tr>
      <w:tr w:rsidR="00873832" w:rsidRPr="00F655E6" w14:paraId="71162936" w14:textId="77777777" w:rsidTr="01BF6E04">
        <w:trPr>
          <w:trHeight w:val="923"/>
        </w:trPr>
        <w:tc>
          <w:tcPr>
            <w:tcW w:w="2014" w:type="dxa"/>
            <w:shd w:val="clear" w:color="auto" w:fill="D9D9D9" w:themeFill="background1" w:themeFillShade="D9"/>
            <w:vAlign w:val="center"/>
          </w:tcPr>
          <w:p w14:paraId="5CF96C59"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Nominated Governor</w:t>
            </w:r>
          </w:p>
        </w:tc>
        <w:tc>
          <w:tcPr>
            <w:tcW w:w="2234" w:type="dxa"/>
            <w:vAlign w:val="center"/>
          </w:tcPr>
          <w:p w14:paraId="67BE7B01"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Simon Barber</w:t>
            </w:r>
          </w:p>
        </w:tc>
        <w:tc>
          <w:tcPr>
            <w:tcW w:w="2268" w:type="dxa"/>
            <w:vAlign w:val="center"/>
          </w:tcPr>
          <w:p w14:paraId="1181CC0E" w14:textId="77777777" w:rsidR="00873832" w:rsidRPr="00F655E6" w:rsidRDefault="00873832" w:rsidP="00AB3998">
            <w:pPr>
              <w:pStyle w:val="Normal1"/>
              <w:spacing w:after="0"/>
              <w:jc w:val="center"/>
              <w:rPr>
                <w:rFonts w:ascii="Arial" w:hAnsi="Arial" w:cs="Arial"/>
                <w:color w:val="282828"/>
                <w:sz w:val="22"/>
                <w:szCs w:val="22"/>
                <w:shd w:val="clear" w:color="auto" w:fill="FFFFFF"/>
              </w:rPr>
            </w:pPr>
            <w:r w:rsidRPr="00F655E6">
              <w:rPr>
                <w:rFonts w:ascii="Arial" w:hAnsi="Arial" w:cs="Arial"/>
                <w:color w:val="282828"/>
                <w:sz w:val="22"/>
                <w:szCs w:val="22"/>
                <w:shd w:val="clear" w:color="auto" w:fill="FFFFFF"/>
              </w:rPr>
              <w:t xml:space="preserve">01189 789881 or </w:t>
            </w:r>
          </w:p>
          <w:p w14:paraId="3B7DDDC6"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color w:val="282828"/>
                <w:sz w:val="22"/>
                <w:szCs w:val="22"/>
                <w:shd w:val="clear" w:color="auto" w:fill="FFFFFF"/>
              </w:rPr>
              <w:t>07796 431194</w:t>
            </w:r>
          </w:p>
        </w:tc>
        <w:tc>
          <w:tcPr>
            <w:tcW w:w="3544" w:type="dxa"/>
            <w:vAlign w:val="center"/>
          </w:tcPr>
          <w:p w14:paraId="66B1C09B" w14:textId="77777777" w:rsidR="00873832" w:rsidRPr="00F655E6" w:rsidRDefault="00464E1E" w:rsidP="00AB3998">
            <w:pPr>
              <w:pStyle w:val="Normal1"/>
              <w:spacing w:after="0"/>
              <w:jc w:val="center"/>
              <w:rPr>
                <w:rFonts w:ascii="Arial" w:hAnsi="Arial" w:cs="Arial"/>
                <w:sz w:val="22"/>
                <w:szCs w:val="22"/>
              </w:rPr>
            </w:pPr>
            <w:hyperlink r:id="rId15">
              <w:r w:rsidR="00873832" w:rsidRPr="4D40FDB2">
                <w:rPr>
                  <w:rStyle w:val="Hyperlink"/>
                  <w:rFonts w:ascii="Arial" w:hAnsi="Arial" w:cs="Arial"/>
                  <w:sz w:val="22"/>
                  <w:szCs w:val="22"/>
                </w:rPr>
                <w:t>swtb@ludgrove.com</w:t>
              </w:r>
            </w:hyperlink>
          </w:p>
          <w:p w14:paraId="4C36E5AE" w14:textId="77777777" w:rsidR="00873832" w:rsidRPr="00F655E6" w:rsidRDefault="00873832" w:rsidP="00AB3998">
            <w:pPr>
              <w:pStyle w:val="Normal1"/>
              <w:spacing w:after="0"/>
              <w:jc w:val="center"/>
              <w:rPr>
                <w:rFonts w:ascii="Arial" w:hAnsi="Arial" w:cs="Arial"/>
                <w:sz w:val="22"/>
                <w:szCs w:val="22"/>
              </w:rPr>
            </w:pPr>
          </w:p>
        </w:tc>
      </w:tr>
      <w:tr w:rsidR="00873832" w:rsidRPr="00F655E6" w14:paraId="5528861A" w14:textId="77777777" w:rsidTr="01BF6E04">
        <w:trPr>
          <w:trHeight w:val="923"/>
        </w:trPr>
        <w:tc>
          <w:tcPr>
            <w:tcW w:w="2014" w:type="dxa"/>
            <w:shd w:val="clear" w:color="auto" w:fill="D9D9D9" w:themeFill="background1" w:themeFillShade="D9"/>
            <w:vAlign w:val="center"/>
          </w:tcPr>
          <w:p w14:paraId="7A37F71F"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Chair of Governors</w:t>
            </w:r>
          </w:p>
        </w:tc>
        <w:tc>
          <w:tcPr>
            <w:tcW w:w="2234" w:type="dxa"/>
            <w:vAlign w:val="center"/>
          </w:tcPr>
          <w:p w14:paraId="50105FDD" w14:textId="77777777" w:rsidR="00873832" w:rsidRPr="00F655E6" w:rsidRDefault="00873832" w:rsidP="00AB3998">
            <w:pPr>
              <w:pStyle w:val="Normal1"/>
              <w:spacing w:after="0"/>
              <w:jc w:val="center"/>
              <w:rPr>
                <w:rFonts w:ascii="Arial" w:hAnsi="Arial" w:cs="Arial"/>
                <w:b/>
                <w:sz w:val="22"/>
                <w:szCs w:val="22"/>
              </w:rPr>
            </w:pPr>
            <w:r w:rsidRPr="00F655E6">
              <w:rPr>
                <w:rFonts w:ascii="Arial" w:hAnsi="Arial" w:cs="Arial"/>
                <w:b/>
                <w:sz w:val="22"/>
                <w:szCs w:val="22"/>
              </w:rPr>
              <w:t>Rhodri Thomas</w:t>
            </w:r>
          </w:p>
        </w:tc>
        <w:tc>
          <w:tcPr>
            <w:tcW w:w="2268" w:type="dxa"/>
            <w:vAlign w:val="center"/>
          </w:tcPr>
          <w:p w14:paraId="1F3A8804" w14:textId="77777777" w:rsidR="00873832" w:rsidRPr="00F655E6" w:rsidRDefault="00873832" w:rsidP="00AB3998">
            <w:pPr>
              <w:pStyle w:val="Normal1"/>
              <w:spacing w:after="0"/>
              <w:jc w:val="center"/>
              <w:rPr>
                <w:rFonts w:ascii="Arial" w:hAnsi="Arial" w:cs="Arial"/>
                <w:bCs/>
                <w:iCs/>
                <w:sz w:val="22"/>
                <w:szCs w:val="22"/>
              </w:rPr>
            </w:pPr>
            <w:r w:rsidRPr="00F655E6">
              <w:rPr>
                <w:rFonts w:ascii="Arial" w:hAnsi="Arial" w:cs="Arial"/>
                <w:sz w:val="22"/>
                <w:szCs w:val="22"/>
              </w:rPr>
              <w:t>01725 51632</w:t>
            </w:r>
            <w:r w:rsidRPr="00F655E6">
              <w:rPr>
                <w:rFonts w:ascii="Arial" w:hAnsi="Arial" w:cs="Arial"/>
                <w:bCs/>
                <w:iCs/>
                <w:sz w:val="22"/>
                <w:szCs w:val="22"/>
              </w:rPr>
              <w:t>0 or</w:t>
            </w:r>
          </w:p>
          <w:p w14:paraId="2380B60E"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sz w:val="22"/>
                <w:szCs w:val="22"/>
              </w:rPr>
              <w:t>07710 038283</w:t>
            </w:r>
          </w:p>
        </w:tc>
        <w:tc>
          <w:tcPr>
            <w:tcW w:w="3544" w:type="dxa"/>
            <w:vAlign w:val="center"/>
          </w:tcPr>
          <w:p w14:paraId="1BD4FE32" w14:textId="10A56C6D" w:rsidR="00873832" w:rsidRPr="00F655E6" w:rsidRDefault="000B0A72" w:rsidP="00AB3998">
            <w:pPr>
              <w:pStyle w:val="Normal1"/>
              <w:spacing w:after="0"/>
              <w:jc w:val="center"/>
              <w:rPr>
                <w:rFonts w:ascii="Arial" w:hAnsi="Arial" w:cs="Arial"/>
                <w:sz w:val="22"/>
                <w:szCs w:val="22"/>
              </w:rPr>
            </w:pPr>
            <w:hyperlink r:id="rId16" w:history="1">
              <w:r w:rsidR="00873832" w:rsidRPr="000B0A72">
                <w:rPr>
                  <w:rStyle w:val="Hyperlink"/>
                  <w:rFonts w:ascii="Arial" w:hAnsi="Arial" w:cs="Arial"/>
                  <w:sz w:val="22"/>
                  <w:szCs w:val="22"/>
                </w:rPr>
                <w:t>rhodrihbs@gmail.com</w:t>
              </w:r>
            </w:hyperlink>
          </w:p>
        </w:tc>
      </w:tr>
      <w:tr w:rsidR="00873832" w:rsidRPr="00F655E6" w14:paraId="00D4D513" w14:textId="77777777" w:rsidTr="01BF6E04">
        <w:trPr>
          <w:trHeight w:val="1204"/>
        </w:trPr>
        <w:tc>
          <w:tcPr>
            <w:tcW w:w="2014" w:type="dxa"/>
            <w:shd w:val="clear" w:color="auto" w:fill="D9D9D9" w:themeFill="background1" w:themeFillShade="D9"/>
            <w:vAlign w:val="center"/>
          </w:tcPr>
          <w:p w14:paraId="0EAD674B" w14:textId="77777777" w:rsidR="00873832" w:rsidRPr="00F655E6" w:rsidRDefault="00873832" w:rsidP="00AB3998">
            <w:pPr>
              <w:pStyle w:val="Normal1"/>
              <w:spacing w:after="0"/>
              <w:rPr>
                <w:rFonts w:ascii="Arial" w:hAnsi="Arial" w:cs="Arial"/>
                <w:b/>
                <w:sz w:val="22"/>
                <w:szCs w:val="22"/>
              </w:rPr>
            </w:pPr>
            <w:r w:rsidRPr="00F655E6">
              <w:rPr>
                <w:rFonts w:ascii="Arial" w:hAnsi="Arial" w:cs="Arial"/>
                <w:b/>
                <w:sz w:val="22"/>
                <w:szCs w:val="22"/>
              </w:rPr>
              <w:t>Prevent Officer</w:t>
            </w:r>
          </w:p>
        </w:tc>
        <w:tc>
          <w:tcPr>
            <w:tcW w:w="2234" w:type="dxa"/>
            <w:vAlign w:val="center"/>
          </w:tcPr>
          <w:p w14:paraId="2D60658A" w14:textId="77777777" w:rsidR="00873832" w:rsidRPr="00F655E6" w:rsidRDefault="00873832" w:rsidP="00AB3998">
            <w:pPr>
              <w:pStyle w:val="Normal1"/>
              <w:spacing w:after="0"/>
              <w:jc w:val="center"/>
              <w:rPr>
                <w:rFonts w:ascii="Arial" w:hAnsi="Arial" w:cs="Arial"/>
                <w:b/>
                <w:bCs/>
                <w:sz w:val="22"/>
                <w:szCs w:val="22"/>
              </w:rPr>
            </w:pPr>
            <w:r w:rsidRPr="4B08510B">
              <w:rPr>
                <w:rFonts w:ascii="Arial" w:hAnsi="Arial" w:cs="Arial"/>
                <w:b/>
                <w:bCs/>
                <w:sz w:val="22"/>
                <w:szCs w:val="22"/>
              </w:rPr>
              <w:t>Trevor Webster</w:t>
            </w:r>
          </w:p>
        </w:tc>
        <w:tc>
          <w:tcPr>
            <w:tcW w:w="2268" w:type="dxa"/>
            <w:vAlign w:val="center"/>
          </w:tcPr>
          <w:p w14:paraId="662428EF" w14:textId="77777777" w:rsidR="00873832" w:rsidRPr="00F655E6" w:rsidRDefault="00873832" w:rsidP="00AB3998">
            <w:pPr>
              <w:pStyle w:val="Normal1"/>
              <w:spacing w:after="0"/>
              <w:jc w:val="center"/>
              <w:rPr>
                <w:rFonts w:ascii="Arial" w:hAnsi="Arial" w:cs="Arial"/>
                <w:sz w:val="22"/>
                <w:szCs w:val="22"/>
              </w:rPr>
            </w:pPr>
            <w:r w:rsidRPr="00F655E6">
              <w:rPr>
                <w:rFonts w:ascii="Arial" w:hAnsi="Arial" w:cs="Arial"/>
                <w:sz w:val="22"/>
                <w:szCs w:val="22"/>
              </w:rPr>
              <w:t>01725 516264</w:t>
            </w:r>
          </w:p>
        </w:tc>
        <w:tc>
          <w:tcPr>
            <w:tcW w:w="3544" w:type="dxa"/>
            <w:vAlign w:val="center"/>
          </w:tcPr>
          <w:p w14:paraId="144355CF" w14:textId="77777777" w:rsidR="00873832" w:rsidRPr="00F655E6" w:rsidRDefault="00464E1E" w:rsidP="00AB3998">
            <w:pPr>
              <w:pStyle w:val="Normal1"/>
              <w:spacing w:after="0"/>
              <w:jc w:val="center"/>
              <w:rPr>
                <w:rFonts w:ascii="Arial" w:hAnsi="Arial" w:cs="Arial"/>
                <w:sz w:val="22"/>
                <w:szCs w:val="22"/>
              </w:rPr>
            </w:pPr>
            <w:hyperlink r:id="rId17">
              <w:r w:rsidR="00873832" w:rsidRPr="4B08510B">
                <w:rPr>
                  <w:rStyle w:val="Hyperlink"/>
                  <w:rFonts w:ascii="Arial" w:hAnsi="Arial" w:cs="Arial"/>
                  <w:sz w:val="22"/>
                  <w:szCs w:val="22"/>
                </w:rPr>
                <w:t>twebster@sandroyd.com</w:t>
              </w:r>
            </w:hyperlink>
          </w:p>
          <w:p w14:paraId="763F98C6" w14:textId="77777777" w:rsidR="00873832" w:rsidRPr="00F655E6" w:rsidRDefault="00873832" w:rsidP="00AB3998">
            <w:pPr>
              <w:pStyle w:val="Normal1"/>
              <w:spacing w:after="0"/>
              <w:jc w:val="center"/>
              <w:rPr>
                <w:rFonts w:ascii="Arial" w:hAnsi="Arial" w:cs="Arial"/>
                <w:sz w:val="22"/>
                <w:szCs w:val="22"/>
              </w:rPr>
            </w:pPr>
            <w:r w:rsidRPr="4B08510B">
              <w:rPr>
                <w:rFonts w:ascii="Arial" w:hAnsi="Arial" w:cs="Arial"/>
                <w:sz w:val="22"/>
                <w:szCs w:val="22"/>
              </w:rPr>
              <w:t xml:space="preserve">                        </w:t>
            </w:r>
          </w:p>
        </w:tc>
      </w:tr>
      <w:tr w:rsidR="00873832" w:rsidRPr="00F655E6" w14:paraId="27B5FBFD" w14:textId="77777777" w:rsidTr="01BF6E04">
        <w:trPr>
          <w:trHeight w:val="542"/>
        </w:trPr>
        <w:tc>
          <w:tcPr>
            <w:tcW w:w="10060" w:type="dxa"/>
            <w:gridSpan w:val="4"/>
            <w:shd w:val="clear" w:color="auto" w:fill="D9D9D9" w:themeFill="background1" w:themeFillShade="D9"/>
            <w:vAlign w:val="center"/>
          </w:tcPr>
          <w:p w14:paraId="2F533F73" w14:textId="4D3F3265" w:rsidR="00873832" w:rsidRPr="00F655E6" w:rsidRDefault="00873832" w:rsidP="00AB3998">
            <w:pPr>
              <w:pStyle w:val="Normal1"/>
              <w:spacing w:before="120" w:after="120"/>
              <w:jc w:val="center"/>
              <w:rPr>
                <w:rFonts w:ascii="Arial" w:hAnsi="Arial" w:cs="Arial"/>
                <w:b/>
                <w:bCs/>
                <w:sz w:val="22"/>
                <w:szCs w:val="22"/>
              </w:rPr>
            </w:pPr>
            <w:r w:rsidRPr="49762072">
              <w:rPr>
                <w:rFonts w:ascii="Arial" w:hAnsi="Arial" w:cs="Arial"/>
                <w:b/>
                <w:bCs/>
                <w:sz w:val="22"/>
                <w:szCs w:val="22"/>
              </w:rPr>
              <w:t xml:space="preserve">The key safeguarding responsibilities within each of the roles above are set out in Keeping </w:t>
            </w:r>
            <w:r w:rsidRPr="49762072">
              <w:rPr>
                <w:rFonts w:ascii="Arial" w:hAnsi="Arial" w:cs="Arial"/>
                <w:b/>
                <w:bCs/>
                <w:sz w:val="22"/>
                <w:szCs w:val="22"/>
                <w:shd w:val="clear" w:color="auto" w:fill="D9D9D9" w:themeFill="background1" w:themeFillShade="D9"/>
              </w:rPr>
              <w:t>Children Safe in Education (202</w:t>
            </w:r>
            <w:r w:rsidR="46220026" w:rsidRPr="49762072">
              <w:rPr>
                <w:rFonts w:ascii="Arial" w:hAnsi="Arial" w:cs="Arial"/>
                <w:b/>
                <w:bCs/>
                <w:sz w:val="22"/>
                <w:szCs w:val="22"/>
                <w:shd w:val="clear" w:color="auto" w:fill="D9D9D9" w:themeFill="background1" w:themeFillShade="D9"/>
              </w:rPr>
              <w:t>4</w:t>
            </w:r>
            <w:r w:rsidRPr="49762072">
              <w:rPr>
                <w:rFonts w:ascii="Arial" w:hAnsi="Arial" w:cs="Arial"/>
                <w:b/>
                <w:bCs/>
                <w:sz w:val="22"/>
                <w:szCs w:val="22"/>
                <w:shd w:val="clear" w:color="auto" w:fill="D9D9D9" w:themeFill="background1" w:themeFillShade="D9"/>
              </w:rPr>
              <w:t>)</w:t>
            </w:r>
          </w:p>
        </w:tc>
      </w:tr>
      <w:tr w:rsidR="00873832" w:rsidRPr="00F655E6" w14:paraId="570C1416" w14:textId="77777777" w:rsidTr="01BF6E04">
        <w:trPr>
          <w:trHeight w:val="1742"/>
        </w:trPr>
        <w:tc>
          <w:tcPr>
            <w:tcW w:w="10060" w:type="dxa"/>
            <w:gridSpan w:val="4"/>
            <w:shd w:val="clear" w:color="auto" w:fill="F2F2F2" w:themeFill="background1" w:themeFillShade="F2"/>
            <w:vAlign w:val="center"/>
          </w:tcPr>
          <w:p w14:paraId="0B90F141" w14:textId="77777777" w:rsidR="00873832" w:rsidRPr="00F655E6" w:rsidRDefault="00873832" w:rsidP="00AB3998">
            <w:pPr>
              <w:pStyle w:val="BodyText"/>
              <w:rPr>
                <w:rFonts w:ascii="Arial" w:hAnsi="Arial" w:cs="Arial"/>
                <w:sz w:val="22"/>
                <w:szCs w:val="22"/>
              </w:rPr>
            </w:pPr>
            <w:r w:rsidRPr="00F655E6">
              <w:rPr>
                <w:rFonts w:ascii="Arial" w:hAnsi="Arial" w:cs="Arial"/>
                <w:sz w:val="22"/>
                <w:szCs w:val="22"/>
              </w:rPr>
              <w:lastRenderedPageBreak/>
              <w:t>If you are worried that a child is being abused or neglected contact the following Children’s Social Care Team:</w:t>
            </w:r>
          </w:p>
          <w:p w14:paraId="52840402"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Multi Agency Safeguarding Hub</w:t>
            </w:r>
          </w:p>
          <w:p w14:paraId="2D9A9FD0"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Wiltshire County Council</w:t>
            </w:r>
          </w:p>
          <w:p w14:paraId="1FF1B54C"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 xml:space="preserve">County Hall, </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proofErr w:type="spellStart"/>
            <w:r w:rsidRPr="00F655E6">
              <w:rPr>
                <w:rFonts w:ascii="Arial" w:hAnsi="Arial" w:cs="Arial"/>
                <w:sz w:val="22"/>
                <w:szCs w:val="22"/>
              </w:rPr>
              <w:t>Bythesea</w:t>
            </w:r>
            <w:proofErr w:type="spellEnd"/>
            <w:r w:rsidRPr="00F655E6">
              <w:rPr>
                <w:rFonts w:ascii="Arial" w:hAnsi="Arial" w:cs="Arial"/>
                <w:sz w:val="22"/>
                <w:szCs w:val="22"/>
              </w:rPr>
              <w:t xml:space="preserve"> Road, </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Trowbridge</w:t>
            </w:r>
          </w:p>
          <w:p w14:paraId="16C4EA12"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 xml:space="preserve">Wiltshire, </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BA 14 8JN</w:t>
            </w:r>
          </w:p>
          <w:p w14:paraId="1B5476A1"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 xml:space="preserve">0300 456 0108 or </w:t>
            </w:r>
          </w:p>
          <w:p w14:paraId="1257B9E9" w14:textId="77777777" w:rsidR="00873832" w:rsidRPr="00F655E6" w:rsidRDefault="00873832" w:rsidP="00AB3998">
            <w:pPr>
              <w:pStyle w:val="BodyText"/>
              <w:spacing w:after="0"/>
              <w:rPr>
                <w:rFonts w:ascii="Arial" w:hAnsi="Arial" w:cs="Arial"/>
                <w:sz w:val="22"/>
                <w:szCs w:val="22"/>
              </w:rPr>
            </w:pPr>
            <w:r w:rsidRPr="00F655E6">
              <w:rPr>
                <w:rFonts w:ascii="Arial" w:hAnsi="Arial" w:cs="Arial"/>
                <w:sz w:val="22"/>
                <w:szCs w:val="22"/>
              </w:rPr>
              <w:t>0845 607088 (out of hours)</w:t>
            </w:r>
          </w:p>
          <w:p w14:paraId="4A83D4B2" w14:textId="77777777" w:rsidR="00873832" w:rsidRPr="00F655E6" w:rsidRDefault="00464E1E" w:rsidP="00AB3998">
            <w:pPr>
              <w:pStyle w:val="BodyText"/>
              <w:spacing w:after="0"/>
              <w:rPr>
                <w:rFonts w:ascii="Arial" w:hAnsi="Arial" w:cs="Arial"/>
                <w:sz w:val="22"/>
                <w:szCs w:val="22"/>
              </w:rPr>
            </w:pPr>
            <w:hyperlink r:id="rId18" w:history="1">
              <w:r w:rsidR="00873832" w:rsidRPr="00F655E6">
                <w:rPr>
                  <w:rStyle w:val="Hyperlink"/>
                  <w:rFonts w:ascii="Arial" w:hAnsi="Arial" w:cs="Arial"/>
                  <w:sz w:val="22"/>
                  <w:szCs w:val="22"/>
                </w:rPr>
                <w:t>mash@wiltshire.gov.uk</w:t>
              </w:r>
            </w:hyperlink>
          </w:p>
          <w:p w14:paraId="3E837B38" w14:textId="77777777" w:rsidR="00873832" w:rsidRPr="00F655E6" w:rsidRDefault="00873832" w:rsidP="00AB3998">
            <w:pPr>
              <w:pStyle w:val="BodyText"/>
              <w:rPr>
                <w:rFonts w:ascii="Arial" w:hAnsi="Arial" w:cs="Arial"/>
                <w:sz w:val="22"/>
                <w:szCs w:val="22"/>
              </w:rPr>
            </w:pPr>
          </w:p>
          <w:p w14:paraId="551AE2EB" w14:textId="77777777" w:rsidR="00873832" w:rsidRPr="00F655E6" w:rsidRDefault="00873832" w:rsidP="00AB3998">
            <w:pPr>
              <w:pStyle w:val="BodyText"/>
              <w:rPr>
                <w:rFonts w:ascii="Arial" w:hAnsi="Arial" w:cs="Arial"/>
                <w:sz w:val="22"/>
                <w:szCs w:val="22"/>
              </w:rPr>
            </w:pPr>
            <w:r w:rsidRPr="00F655E6">
              <w:rPr>
                <w:rFonts w:ascii="Arial" w:hAnsi="Arial" w:cs="Arial"/>
                <w:sz w:val="22"/>
                <w:szCs w:val="22"/>
              </w:rPr>
              <w:t>The DOFA contact details are as follows:</w:t>
            </w:r>
            <w:r w:rsidRPr="00F655E6">
              <w:rPr>
                <w:rFonts w:ascii="Arial" w:hAnsi="Arial" w:cs="Arial"/>
                <w:sz w:val="22"/>
                <w:szCs w:val="22"/>
              </w:rPr>
              <w:tab/>
            </w:r>
            <w:r w:rsidRPr="00F655E6">
              <w:rPr>
                <w:rFonts w:ascii="Arial" w:hAnsi="Arial" w:cs="Arial"/>
                <w:sz w:val="22"/>
                <w:szCs w:val="22"/>
              </w:rPr>
              <w:tab/>
            </w:r>
          </w:p>
          <w:p w14:paraId="6676CEC1" w14:textId="77777777" w:rsidR="00873832" w:rsidRPr="00F655E6" w:rsidRDefault="00873832" w:rsidP="00AB3998">
            <w:pPr>
              <w:tabs>
                <w:tab w:val="left" w:pos="392"/>
              </w:tabs>
              <w:suppressAutoHyphens/>
              <w:spacing w:line="240" w:lineRule="atLeast"/>
              <w:ind w:right="720"/>
              <w:jc w:val="both"/>
              <w:rPr>
                <w:rFonts w:ascii="Arial" w:hAnsi="Arial" w:cs="Arial"/>
                <w:sz w:val="22"/>
                <w:szCs w:val="22"/>
              </w:rPr>
            </w:pPr>
            <w:r w:rsidRPr="00F655E6">
              <w:rPr>
                <w:rFonts w:ascii="Arial" w:hAnsi="Arial" w:cs="Arial"/>
                <w:sz w:val="22"/>
                <w:szCs w:val="22"/>
              </w:rPr>
              <w:t xml:space="preserve">Wiltshire Safeguarding Children Board </w:t>
            </w:r>
          </w:p>
          <w:p w14:paraId="76E6A9BC" w14:textId="77777777" w:rsidR="00873832" w:rsidRPr="00F655E6" w:rsidRDefault="00873832" w:rsidP="00AB3998">
            <w:pPr>
              <w:tabs>
                <w:tab w:val="left" w:pos="392"/>
              </w:tabs>
              <w:suppressAutoHyphens/>
              <w:spacing w:line="240" w:lineRule="atLeast"/>
              <w:ind w:right="720"/>
              <w:jc w:val="both"/>
              <w:rPr>
                <w:rFonts w:ascii="Arial" w:hAnsi="Arial" w:cs="Arial"/>
                <w:sz w:val="22"/>
                <w:szCs w:val="22"/>
              </w:rPr>
            </w:pPr>
            <w:r w:rsidRPr="00F655E6">
              <w:rPr>
                <w:rFonts w:ascii="Arial" w:hAnsi="Arial" w:cs="Arial"/>
                <w:sz w:val="22"/>
                <w:szCs w:val="22"/>
              </w:rPr>
              <w:t>County Hall</w:t>
            </w:r>
          </w:p>
          <w:p w14:paraId="0A0A9985" w14:textId="77777777" w:rsidR="00873832" w:rsidRPr="00F655E6" w:rsidRDefault="00873832" w:rsidP="00AB3998">
            <w:pPr>
              <w:tabs>
                <w:tab w:val="left" w:pos="392"/>
              </w:tabs>
              <w:suppressAutoHyphens/>
              <w:spacing w:line="240" w:lineRule="atLeast"/>
              <w:ind w:right="720"/>
              <w:jc w:val="both"/>
              <w:rPr>
                <w:rFonts w:ascii="Arial" w:hAnsi="Arial" w:cs="Arial"/>
                <w:sz w:val="22"/>
                <w:szCs w:val="22"/>
              </w:rPr>
            </w:pPr>
            <w:r w:rsidRPr="00F655E6">
              <w:rPr>
                <w:rFonts w:ascii="Arial" w:hAnsi="Arial" w:cs="Arial"/>
                <w:sz w:val="22"/>
                <w:szCs w:val="22"/>
              </w:rPr>
              <w:t xml:space="preserve">Trowbridge, </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 xml:space="preserve">Wiltshire, </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BA14 8JN</w:t>
            </w:r>
          </w:p>
          <w:p w14:paraId="53B03F7C" w14:textId="77777777" w:rsidR="00873832" w:rsidRPr="00F655E6" w:rsidRDefault="00464E1E" w:rsidP="00AB3998">
            <w:pPr>
              <w:tabs>
                <w:tab w:val="left" w:pos="392"/>
              </w:tabs>
              <w:suppressAutoHyphens/>
              <w:spacing w:line="240" w:lineRule="atLeast"/>
              <w:ind w:right="720"/>
              <w:jc w:val="both"/>
              <w:rPr>
                <w:rFonts w:ascii="Arial" w:hAnsi="Arial" w:cs="Arial"/>
                <w:sz w:val="22"/>
                <w:szCs w:val="22"/>
              </w:rPr>
            </w:pPr>
            <w:hyperlink r:id="rId19">
              <w:r w:rsidR="00873832" w:rsidRPr="4B08510B">
                <w:rPr>
                  <w:rStyle w:val="Hyperlink"/>
                  <w:rFonts w:ascii="Arial" w:hAnsi="Arial" w:cs="Arial"/>
                  <w:sz w:val="22"/>
                  <w:szCs w:val="22"/>
                </w:rPr>
                <w:t>Dofaservice@wiltshire.gov.uk</w:t>
              </w:r>
            </w:hyperlink>
          </w:p>
          <w:p w14:paraId="2B804C6B" w14:textId="77777777" w:rsidR="00873832" w:rsidRPr="00F655E6" w:rsidRDefault="00873832" w:rsidP="00AB3998">
            <w:pPr>
              <w:tabs>
                <w:tab w:val="left" w:pos="392"/>
              </w:tabs>
              <w:suppressAutoHyphens/>
              <w:spacing w:line="240" w:lineRule="atLeast"/>
              <w:ind w:right="720"/>
              <w:jc w:val="both"/>
              <w:rPr>
                <w:rFonts w:ascii="Arial" w:hAnsi="Arial" w:cs="Arial"/>
                <w:sz w:val="22"/>
                <w:szCs w:val="22"/>
              </w:rPr>
            </w:pPr>
            <w:r w:rsidRPr="00F655E6">
              <w:rPr>
                <w:rFonts w:ascii="Arial" w:hAnsi="Arial" w:cs="Arial"/>
                <w:sz w:val="22"/>
                <w:szCs w:val="22"/>
              </w:rPr>
              <w:t>Telephone: 0300 456 0108;</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0845 607 0888 (out of hours)</w:t>
            </w:r>
          </w:p>
          <w:p w14:paraId="74006C93" w14:textId="77777777" w:rsidR="00873832" w:rsidRPr="00F655E6" w:rsidRDefault="00873832" w:rsidP="00AB3998">
            <w:pPr>
              <w:tabs>
                <w:tab w:val="left" w:pos="392"/>
              </w:tabs>
              <w:spacing w:before="120" w:after="120" w:line="240" w:lineRule="atLeast"/>
              <w:ind w:left="720" w:right="720" w:hanging="124"/>
              <w:jc w:val="both"/>
              <w:rPr>
                <w:rFonts w:ascii="Arial" w:hAnsi="Arial" w:cs="Arial"/>
              </w:rPr>
            </w:pPr>
          </w:p>
          <w:p w14:paraId="4F523D16" w14:textId="77777777" w:rsidR="00873832" w:rsidRPr="00F655E6" w:rsidRDefault="00873832" w:rsidP="00AB3998">
            <w:pPr>
              <w:tabs>
                <w:tab w:val="left" w:pos="392"/>
              </w:tabs>
              <w:spacing w:before="120" w:after="120" w:line="240" w:lineRule="atLeast"/>
              <w:ind w:right="720"/>
              <w:jc w:val="both"/>
              <w:rPr>
                <w:rFonts w:ascii="Arial" w:hAnsi="Arial" w:cs="Arial"/>
                <w:b/>
                <w:bCs/>
                <w:sz w:val="22"/>
                <w:szCs w:val="22"/>
                <w:u w:val="single"/>
              </w:rPr>
            </w:pPr>
            <w:r w:rsidRPr="4B08510B">
              <w:rPr>
                <w:rFonts w:ascii="Arial" w:hAnsi="Arial" w:cs="Arial"/>
                <w:b/>
                <w:bCs/>
                <w:sz w:val="22"/>
                <w:szCs w:val="22"/>
                <w:u w:val="single"/>
              </w:rPr>
              <w:t>NSPCC HELPLINE</w:t>
            </w:r>
          </w:p>
          <w:p w14:paraId="20FE4E3C" w14:textId="77777777" w:rsidR="00873832" w:rsidRPr="00F655E6" w:rsidRDefault="00873832" w:rsidP="00AB3998">
            <w:pPr>
              <w:tabs>
                <w:tab w:val="left" w:pos="392"/>
              </w:tabs>
              <w:spacing w:before="120" w:after="120" w:line="240" w:lineRule="atLeast"/>
              <w:ind w:right="720"/>
              <w:jc w:val="both"/>
            </w:pPr>
            <w:r w:rsidRPr="4B08510B">
              <w:rPr>
                <w:rFonts w:ascii="Arial" w:hAnsi="Arial" w:cs="Arial"/>
                <w:sz w:val="22"/>
                <w:szCs w:val="22"/>
              </w:rPr>
              <w:t xml:space="preserve">Young people and adults can contact the NSPCC helpline, Report Abuse in Education on </w:t>
            </w:r>
            <w:hyperlink r:id="rId20">
              <w:r w:rsidRPr="4B08510B">
                <w:rPr>
                  <w:rFonts w:ascii="Arial" w:hAnsi="Arial" w:cs="Arial"/>
                  <w:sz w:val="22"/>
                  <w:szCs w:val="22"/>
                </w:rPr>
                <w:t>0800 136 663</w:t>
              </w:r>
            </w:hyperlink>
            <w:r w:rsidRPr="4B08510B">
              <w:rPr>
                <w:rFonts w:ascii="Arial" w:hAnsi="Arial" w:cs="Arial"/>
                <w:sz w:val="22"/>
                <w:szCs w:val="22"/>
              </w:rPr>
              <w:t xml:space="preserve"> or email</w:t>
            </w:r>
            <w:r w:rsidRPr="4B08510B">
              <w:rPr>
                <w:rFonts w:ascii="Arial" w:eastAsia="Arial" w:hAnsi="Arial" w:cs="Arial"/>
                <w:color w:val="56585A"/>
              </w:rPr>
              <w:t xml:space="preserve"> </w:t>
            </w:r>
            <w:hyperlink r:id="rId21">
              <w:r w:rsidRPr="4B08510B">
                <w:rPr>
                  <w:rStyle w:val="Hyperlink"/>
                  <w:rFonts w:ascii="Arial" w:eastAsia="Arial" w:hAnsi="Arial" w:cs="Arial"/>
                </w:rPr>
                <w:t>help@nspcc.org.uk</w:t>
              </w:r>
            </w:hyperlink>
          </w:p>
        </w:tc>
      </w:tr>
    </w:tbl>
    <w:p w14:paraId="056B63FE" w14:textId="77777777" w:rsidR="00873832" w:rsidRPr="00F655E6" w:rsidRDefault="00873832" w:rsidP="00873832">
      <w:pPr>
        <w:rPr>
          <w:rFonts w:ascii="Arial" w:hAnsi="Arial" w:cs="Arial"/>
          <w:sz w:val="22"/>
          <w:szCs w:val="22"/>
        </w:rPr>
      </w:pPr>
    </w:p>
    <w:tbl>
      <w:tblPr>
        <w:tblStyle w:val="TableGrid"/>
        <w:tblW w:w="10060" w:type="dxa"/>
        <w:tblLook w:val="04A0" w:firstRow="1" w:lastRow="0" w:firstColumn="1" w:lastColumn="0" w:noHBand="0" w:noVBand="1"/>
      </w:tblPr>
      <w:tblGrid>
        <w:gridCol w:w="10060"/>
      </w:tblGrid>
      <w:tr w:rsidR="00873832" w:rsidRPr="00F655E6" w14:paraId="114344F3" w14:textId="77777777" w:rsidTr="00AB3998">
        <w:trPr>
          <w:trHeight w:val="274"/>
        </w:trPr>
        <w:tc>
          <w:tcPr>
            <w:tcW w:w="10060" w:type="dxa"/>
            <w:shd w:val="clear" w:color="auto" w:fill="F2F2F2" w:themeFill="background1" w:themeFillShade="F2"/>
            <w:vAlign w:val="center"/>
          </w:tcPr>
          <w:p w14:paraId="03E7AC24" w14:textId="77777777" w:rsidR="00873832" w:rsidRPr="00F655E6" w:rsidRDefault="00873832" w:rsidP="00AB3998">
            <w:pPr>
              <w:spacing w:before="120"/>
              <w:ind w:right="181"/>
              <w:jc w:val="center"/>
              <w:rPr>
                <w:rFonts w:ascii="Arial" w:hAnsi="Arial" w:cs="Arial"/>
                <w:bCs/>
                <w:sz w:val="22"/>
                <w:szCs w:val="22"/>
              </w:rPr>
            </w:pPr>
            <w:r w:rsidRPr="00F655E6">
              <w:rPr>
                <w:rFonts w:ascii="Arial" w:hAnsi="Arial" w:cs="Arial"/>
                <w:bCs/>
                <w:sz w:val="22"/>
                <w:szCs w:val="22"/>
              </w:rPr>
              <w:t xml:space="preserve">If you believe a child is </w:t>
            </w:r>
            <w:r w:rsidRPr="00F655E6">
              <w:rPr>
                <w:rFonts w:ascii="Arial" w:hAnsi="Arial" w:cs="Arial"/>
                <w:b/>
                <w:bCs/>
                <w:sz w:val="22"/>
                <w:szCs w:val="22"/>
              </w:rPr>
              <w:t xml:space="preserve">at immediate risk </w:t>
            </w:r>
            <w:r w:rsidRPr="00F655E6">
              <w:rPr>
                <w:rFonts w:ascii="Arial" w:hAnsi="Arial" w:cs="Arial"/>
                <w:bCs/>
                <w:sz w:val="22"/>
                <w:szCs w:val="22"/>
              </w:rPr>
              <w:t xml:space="preserve">of significant harm or injury, </w:t>
            </w:r>
          </w:p>
          <w:p w14:paraId="69C3A2A3" w14:textId="77777777" w:rsidR="00873832" w:rsidRPr="00F655E6" w:rsidRDefault="00873832" w:rsidP="00AB3998">
            <w:pPr>
              <w:spacing w:before="120" w:after="120"/>
              <w:ind w:right="181"/>
              <w:jc w:val="center"/>
              <w:rPr>
                <w:rFonts w:ascii="Arial" w:hAnsi="Arial" w:cs="Arial"/>
                <w:bCs/>
                <w:sz w:val="22"/>
                <w:szCs w:val="22"/>
              </w:rPr>
            </w:pPr>
            <w:r w:rsidRPr="00F655E6">
              <w:rPr>
                <w:rFonts w:ascii="Arial" w:hAnsi="Arial" w:cs="Arial"/>
                <w:bCs/>
                <w:sz w:val="22"/>
                <w:szCs w:val="22"/>
              </w:rPr>
              <w:t xml:space="preserve">you </w:t>
            </w:r>
            <w:r w:rsidRPr="00F655E6">
              <w:rPr>
                <w:rFonts w:ascii="Arial" w:hAnsi="Arial" w:cs="Arial"/>
                <w:b/>
                <w:bCs/>
                <w:sz w:val="22"/>
                <w:szCs w:val="22"/>
              </w:rPr>
              <w:t>must</w:t>
            </w:r>
            <w:r w:rsidRPr="00F655E6">
              <w:rPr>
                <w:rFonts w:ascii="Arial" w:hAnsi="Arial" w:cs="Arial"/>
                <w:bCs/>
                <w:sz w:val="22"/>
                <w:szCs w:val="22"/>
              </w:rPr>
              <w:t xml:space="preserve"> call the police on 999.</w:t>
            </w:r>
          </w:p>
        </w:tc>
      </w:tr>
    </w:tbl>
    <w:p w14:paraId="5CB8C9CF" w14:textId="77777777" w:rsidR="00873832" w:rsidRPr="00F655E6" w:rsidRDefault="00873832" w:rsidP="00873832">
      <w:pPr>
        <w:rPr>
          <w:rFonts w:ascii="Arial" w:eastAsiaTheme="minorHAnsi" w:hAnsi="Arial" w:cs="Arial"/>
          <w:b/>
          <w:color w:val="000000"/>
          <w:sz w:val="22"/>
          <w:szCs w:val="22"/>
          <w:lang w:eastAsia="en-US"/>
        </w:rPr>
      </w:pPr>
    </w:p>
    <w:p w14:paraId="3822F87F" w14:textId="77777777" w:rsidR="00873832" w:rsidRPr="00F655E6" w:rsidRDefault="00873832" w:rsidP="00873832">
      <w:pPr>
        <w:rPr>
          <w:rFonts w:ascii="Arial" w:eastAsiaTheme="minorHAnsi" w:hAnsi="Arial" w:cs="Arial"/>
          <w:color w:val="000000"/>
          <w:sz w:val="22"/>
          <w:szCs w:val="22"/>
          <w:lang w:eastAsia="en-US"/>
        </w:rPr>
      </w:pPr>
      <w:r w:rsidRPr="00F655E6">
        <w:rPr>
          <w:rFonts w:ascii="Arial" w:eastAsiaTheme="minorHAnsi" w:hAnsi="Arial" w:cs="Arial"/>
          <w:b/>
          <w:color w:val="000000"/>
          <w:sz w:val="22"/>
          <w:szCs w:val="22"/>
          <w:lang w:eastAsia="en-US"/>
        </w:rPr>
        <w:t>Glossary of Terms</w:t>
      </w:r>
    </w:p>
    <w:p w14:paraId="30A3E200" w14:textId="77777777" w:rsidR="00873832" w:rsidRPr="00F655E6" w:rsidRDefault="00873832" w:rsidP="00873832">
      <w:pPr>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KCSIE</w:t>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t>Keeping Children Safe in Education</w:t>
      </w:r>
    </w:p>
    <w:p w14:paraId="1A21E6E1" w14:textId="77777777" w:rsidR="00873832" w:rsidRPr="00F655E6" w:rsidRDefault="00873832" w:rsidP="00873832">
      <w:pPr>
        <w:rPr>
          <w:rFonts w:ascii="Arial" w:eastAsiaTheme="minorHAnsi" w:hAnsi="Arial" w:cs="Arial"/>
          <w:color w:val="000000"/>
          <w:sz w:val="22"/>
          <w:szCs w:val="22"/>
          <w:lang w:eastAsia="en-US"/>
        </w:rPr>
      </w:pPr>
      <w:r w:rsidRPr="7E347853">
        <w:rPr>
          <w:rFonts w:ascii="Arial" w:eastAsiaTheme="minorEastAsia" w:hAnsi="Arial" w:cs="Arial"/>
          <w:color w:val="000000" w:themeColor="text1"/>
          <w:sz w:val="22"/>
          <w:szCs w:val="22"/>
          <w:lang w:eastAsia="en-US"/>
        </w:rPr>
        <w:t>PSHCE</w:t>
      </w:r>
      <w:r>
        <w:tab/>
      </w:r>
      <w:r>
        <w:tab/>
      </w:r>
      <w:r w:rsidRPr="7E347853">
        <w:rPr>
          <w:rFonts w:ascii="Arial" w:eastAsiaTheme="minorEastAsia" w:hAnsi="Arial" w:cs="Arial"/>
          <w:color w:val="000000" w:themeColor="text1"/>
          <w:sz w:val="22"/>
          <w:szCs w:val="22"/>
          <w:lang w:eastAsia="en-US"/>
        </w:rPr>
        <w:t>Personal, Social, Health and Citizenship Education</w:t>
      </w:r>
    </w:p>
    <w:p w14:paraId="06562C9A" w14:textId="77777777" w:rsidR="00873832" w:rsidRPr="00F655E6" w:rsidRDefault="00873832" w:rsidP="00873832">
      <w:pPr>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FGM</w:t>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t>Female Genital Mutilation</w:t>
      </w:r>
    </w:p>
    <w:p w14:paraId="32F9C3B9" w14:textId="77777777" w:rsidR="00873832" w:rsidRPr="00F655E6" w:rsidRDefault="00873832" w:rsidP="00873832">
      <w:pPr>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MASH</w:t>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t>Multi Agency Safeguarding Hub</w:t>
      </w:r>
    </w:p>
    <w:p w14:paraId="32D65764" w14:textId="77777777" w:rsidR="00873832" w:rsidRPr="00F655E6" w:rsidRDefault="00873832" w:rsidP="00873832">
      <w:pPr>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DOFA</w:t>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t>Designated Officer for Allegations</w:t>
      </w:r>
    </w:p>
    <w:p w14:paraId="63E3603B" w14:textId="77777777" w:rsidR="00873832" w:rsidRPr="00F655E6" w:rsidRDefault="00873832" w:rsidP="00873832">
      <w:pPr>
        <w:rPr>
          <w:rFonts w:ascii="Arial" w:hAnsi="Arial" w:cs="Arial"/>
          <w:sz w:val="22"/>
          <w:szCs w:val="22"/>
        </w:rPr>
      </w:pPr>
      <w:r w:rsidRPr="00F655E6">
        <w:rPr>
          <w:rFonts w:ascii="Arial" w:eastAsiaTheme="minorHAnsi" w:hAnsi="Arial" w:cs="Arial"/>
          <w:color w:val="000000"/>
          <w:sz w:val="22"/>
          <w:szCs w:val="22"/>
          <w:lang w:eastAsia="en-US"/>
        </w:rPr>
        <w:t>LSCB</w:t>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eastAsiaTheme="minorHAnsi" w:hAnsi="Arial" w:cs="Arial"/>
          <w:color w:val="000000"/>
          <w:sz w:val="22"/>
          <w:szCs w:val="22"/>
          <w:lang w:eastAsia="en-US"/>
        </w:rPr>
        <w:tab/>
      </w:r>
      <w:r w:rsidRPr="00F655E6">
        <w:rPr>
          <w:rFonts w:ascii="Arial" w:hAnsi="Arial" w:cs="Arial"/>
          <w:sz w:val="22"/>
          <w:szCs w:val="22"/>
        </w:rPr>
        <w:t>Local Safeguarding Children Board</w:t>
      </w:r>
    </w:p>
    <w:p w14:paraId="24EFAD86" w14:textId="77777777" w:rsidR="00873832" w:rsidRPr="00F655E6" w:rsidRDefault="00873832" w:rsidP="00873832">
      <w:pPr>
        <w:rPr>
          <w:rFonts w:ascii="Arial" w:hAnsi="Arial" w:cs="Arial"/>
          <w:sz w:val="22"/>
          <w:szCs w:val="22"/>
        </w:rPr>
      </w:pPr>
      <w:r w:rsidRPr="00F655E6">
        <w:rPr>
          <w:rFonts w:ascii="Arial" w:hAnsi="Arial" w:cs="Arial"/>
          <w:sz w:val="22"/>
          <w:szCs w:val="22"/>
        </w:rPr>
        <w:t>DSL</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Designated Safeguarding Lead</w:t>
      </w:r>
    </w:p>
    <w:p w14:paraId="19E0AB59" w14:textId="77777777" w:rsidR="00873832" w:rsidRPr="00F655E6" w:rsidRDefault="00873832" w:rsidP="00873832">
      <w:pPr>
        <w:rPr>
          <w:rFonts w:ascii="Arial" w:hAnsi="Arial" w:cs="Arial"/>
          <w:sz w:val="22"/>
          <w:szCs w:val="22"/>
        </w:rPr>
      </w:pPr>
      <w:r w:rsidRPr="00F655E6">
        <w:rPr>
          <w:rFonts w:ascii="Arial" w:hAnsi="Arial" w:cs="Arial"/>
          <w:sz w:val="22"/>
          <w:szCs w:val="22"/>
        </w:rPr>
        <w:t>DDSL</w:t>
      </w:r>
      <w:r w:rsidRPr="00F655E6">
        <w:rPr>
          <w:rFonts w:ascii="Arial" w:hAnsi="Arial" w:cs="Arial"/>
          <w:sz w:val="22"/>
          <w:szCs w:val="22"/>
        </w:rPr>
        <w:tab/>
      </w:r>
      <w:r w:rsidRPr="00F655E6">
        <w:rPr>
          <w:rFonts w:ascii="Arial" w:hAnsi="Arial" w:cs="Arial"/>
          <w:sz w:val="22"/>
          <w:szCs w:val="22"/>
        </w:rPr>
        <w:tab/>
      </w:r>
      <w:r w:rsidRPr="00F655E6">
        <w:rPr>
          <w:rFonts w:ascii="Arial" w:hAnsi="Arial" w:cs="Arial"/>
          <w:sz w:val="22"/>
          <w:szCs w:val="22"/>
        </w:rPr>
        <w:tab/>
        <w:t>Deputy Designated Safeguarding Lead</w:t>
      </w:r>
    </w:p>
    <w:p w14:paraId="5B1A3B9D" w14:textId="77777777" w:rsidR="00873832" w:rsidRPr="00F655E6" w:rsidRDefault="00873832" w:rsidP="00873832">
      <w:pPr>
        <w:rPr>
          <w:rFonts w:ascii="Arial" w:eastAsiaTheme="minorHAnsi" w:hAnsi="Arial" w:cs="Arial"/>
          <w:color w:val="000000"/>
          <w:sz w:val="22"/>
          <w:szCs w:val="22"/>
          <w:lang w:eastAsia="en-US"/>
        </w:rPr>
      </w:pPr>
    </w:p>
    <w:p w14:paraId="186DDE6A" w14:textId="77777777" w:rsidR="00873832" w:rsidRPr="00F655E6" w:rsidRDefault="00873832" w:rsidP="00873832">
      <w:pPr>
        <w:autoSpaceDE w:val="0"/>
        <w:autoSpaceDN w:val="0"/>
        <w:adjustRightInd w:val="0"/>
        <w:rPr>
          <w:rFonts w:ascii="Arial" w:hAnsi="Arial" w:cs="Arial"/>
          <w:sz w:val="22"/>
          <w:szCs w:val="22"/>
        </w:rPr>
      </w:pPr>
    </w:p>
    <w:p w14:paraId="49FA3CF5" w14:textId="77777777" w:rsidR="00873832" w:rsidRPr="00F655E6" w:rsidRDefault="00873832" w:rsidP="00873832">
      <w:pPr>
        <w:autoSpaceDE w:val="0"/>
        <w:autoSpaceDN w:val="0"/>
        <w:adjustRightInd w:val="0"/>
        <w:rPr>
          <w:rFonts w:ascii="Arial" w:hAnsi="Arial" w:cs="Arial"/>
          <w:sz w:val="22"/>
          <w:szCs w:val="22"/>
        </w:rPr>
      </w:pPr>
      <w:r w:rsidRPr="00F655E6">
        <w:rPr>
          <w:rFonts w:ascii="Arial" w:hAnsi="Arial" w:cs="Arial"/>
          <w:sz w:val="22"/>
          <w:szCs w:val="22"/>
        </w:rPr>
        <w:t>For the purposes of this policy:</w:t>
      </w:r>
    </w:p>
    <w:p w14:paraId="2001628A" w14:textId="77777777" w:rsidR="00873832" w:rsidRPr="00F655E6" w:rsidRDefault="00873832" w:rsidP="00873832">
      <w:pPr>
        <w:autoSpaceDE w:val="0"/>
        <w:autoSpaceDN w:val="0"/>
        <w:adjustRightInd w:val="0"/>
        <w:rPr>
          <w:rFonts w:ascii="Arial" w:hAnsi="Arial" w:cs="Arial"/>
          <w:sz w:val="22"/>
          <w:szCs w:val="22"/>
        </w:rPr>
      </w:pPr>
    </w:p>
    <w:p w14:paraId="702E124F" w14:textId="77777777" w:rsidR="00873832" w:rsidRPr="00F655E6" w:rsidRDefault="00873832" w:rsidP="00873832">
      <w:pPr>
        <w:pStyle w:val="ListParagraph"/>
        <w:numPr>
          <w:ilvl w:val="0"/>
          <w:numId w:val="13"/>
        </w:numPr>
        <w:tabs>
          <w:tab w:val="left" w:pos="426"/>
        </w:tabs>
        <w:ind w:left="714" w:right="266" w:hanging="357"/>
        <w:rPr>
          <w:rFonts w:ascii="Arial" w:eastAsia="Times New Roman" w:hAnsi="Arial" w:cs="Arial"/>
          <w:bCs/>
          <w:iCs/>
          <w:sz w:val="22"/>
          <w:szCs w:val="22"/>
          <w:lang w:val="en-US"/>
        </w:rPr>
      </w:pPr>
      <w:r w:rsidRPr="00F655E6">
        <w:rPr>
          <w:rFonts w:ascii="Arial" w:hAnsi="Arial" w:cs="Arial"/>
          <w:b/>
          <w:sz w:val="22"/>
          <w:szCs w:val="22"/>
        </w:rPr>
        <w:t xml:space="preserve">Staff </w:t>
      </w:r>
      <w:r w:rsidRPr="00F655E6">
        <w:rPr>
          <w:rFonts w:ascii="Arial" w:eastAsiaTheme="minorHAnsi" w:hAnsi="Arial" w:cs="Arial"/>
          <w:sz w:val="22"/>
          <w:szCs w:val="22"/>
          <w:lang w:eastAsia="en-US"/>
        </w:rPr>
        <w:t xml:space="preserve">refers to all those working for or on behalf of the school, full time or part time, in a paid or voluntary capacity. </w:t>
      </w:r>
      <w:r w:rsidRPr="00F655E6">
        <w:rPr>
          <w:rFonts w:ascii="Arial" w:hAnsi="Arial" w:cs="Arial"/>
          <w:bCs/>
          <w:iCs/>
          <w:sz w:val="22"/>
          <w:szCs w:val="22"/>
          <w:lang w:val="en-US"/>
        </w:rPr>
        <w:t>A volunteer is a person who performs an activity that involves spending time, unpaid in school (except for approved expenses).</w:t>
      </w:r>
    </w:p>
    <w:p w14:paraId="32815A29" w14:textId="77777777" w:rsidR="00873832" w:rsidRPr="00F655E6" w:rsidRDefault="00873832" w:rsidP="00873832">
      <w:pPr>
        <w:pStyle w:val="ListParagraph"/>
        <w:numPr>
          <w:ilvl w:val="0"/>
          <w:numId w:val="8"/>
        </w:numPr>
        <w:ind w:left="720"/>
        <w:contextualSpacing/>
        <w:rPr>
          <w:rFonts w:ascii="Arial" w:eastAsiaTheme="minorHAnsi" w:hAnsi="Arial" w:cs="Arial"/>
          <w:sz w:val="22"/>
          <w:szCs w:val="22"/>
          <w:lang w:eastAsia="en-US"/>
        </w:rPr>
      </w:pPr>
      <w:r w:rsidRPr="00F655E6">
        <w:rPr>
          <w:rFonts w:ascii="Arial" w:eastAsiaTheme="minorHAnsi" w:hAnsi="Arial" w:cs="Arial"/>
          <w:b/>
          <w:sz w:val="22"/>
          <w:szCs w:val="22"/>
          <w:lang w:eastAsia="en-US"/>
        </w:rPr>
        <w:t>Parent</w:t>
      </w:r>
      <w:r w:rsidRPr="00F655E6">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276C9B4E" w14:textId="77777777" w:rsidR="00873832" w:rsidRPr="00EE2F1D" w:rsidRDefault="00873832" w:rsidP="7E347853">
      <w:pPr>
        <w:pStyle w:val="ListParagraph"/>
        <w:numPr>
          <w:ilvl w:val="0"/>
          <w:numId w:val="8"/>
        </w:numPr>
        <w:ind w:left="720"/>
        <w:contextualSpacing/>
        <w:rPr>
          <w:rFonts w:ascii="Arial" w:hAnsi="Arial" w:cs="Arial"/>
          <w:sz w:val="22"/>
          <w:szCs w:val="22"/>
        </w:rPr>
      </w:pPr>
      <w:r w:rsidRPr="7E347853">
        <w:rPr>
          <w:rFonts w:ascii="Arial" w:eastAsiaTheme="minorEastAsia" w:hAnsi="Arial" w:cs="Arial"/>
          <w:b/>
          <w:bCs/>
          <w:sz w:val="22"/>
          <w:szCs w:val="22"/>
          <w:lang w:eastAsia="en-US"/>
        </w:rPr>
        <w:t xml:space="preserve">Child </w:t>
      </w:r>
      <w:r w:rsidRPr="7E347853">
        <w:rPr>
          <w:rFonts w:ascii="Arial" w:eastAsiaTheme="minorEastAsia" w:hAnsi="Arial" w:cs="Arial"/>
          <w:sz w:val="22"/>
          <w:szCs w:val="22"/>
          <w:lang w:eastAsia="en-US"/>
        </w:rPr>
        <w:t xml:space="preserve">refers to all children on our school roll and any child under the age of 18 </w:t>
      </w:r>
      <w:r w:rsidRPr="7E347853">
        <w:rPr>
          <w:rFonts w:ascii="Arial" w:hAnsi="Arial" w:cs="Arial"/>
          <w:sz w:val="22"/>
          <w:szCs w:val="22"/>
        </w:rPr>
        <w:t>who comes into contact with our school. This includes unborn babies.</w:t>
      </w:r>
      <w:r w:rsidRPr="7E347853">
        <w:rPr>
          <w:rFonts w:ascii="Arial" w:hAnsi="Arial" w:cs="Arial"/>
          <w:sz w:val="22"/>
          <w:szCs w:val="22"/>
        </w:rPr>
        <w:br w:type="page"/>
      </w:r>
    </w:p>
    <w:tbl>
      <w:tblPr>
        <w:tblStyle w:val="TableGrid"/>
        <w:tblW w:w="10490" w:type="dxa"/>
        <w:tblInd w:w="-5" w:type="dxa"/>
        <w:tblLook w:val="04A0" w:firstRow="1" w:lastRow="0" w:firstColumn="1" w:lastColumn="0" w:noHBand="0" w:noVBand="1"/>
      </w:tblPr>
      <w:tblGrid>
        <w:gridCol w:w="10490"/>
      </w:tblGrid>
      <w:tr w:rsidR="00873832" w:rsidRPr="00F655E6" w14:paraId="5E3FCFC1" w14:textId="77777777" w:rsidTr="00AB3998">
        <w:trPr>
          <w:trHeight w:val="431"/>
        </w:trPr>
        <w:tc>
          <w:tcPr>
            <w:tcW w:w="10490" w:type="dxa"/>
            <w:shd w:val="clear" w:color="auto" w:fill="D9D9D9" w:themeFill="background1" w:themeFillShade="D9"/>
          </w:tcPr>
          <w:p w14:paraId="0C8ED2F6" w14:textId="77777777" w:rsidR="00873832" w:rsidRPr="00F655E6" w:rsidRDefault="00873832" w:rsidP="00AB3998">
            <w:pPr>
              <w:pStyle w:val="Normal1"/>
              <w:spacing w:before="120" w:after="120"/>
              <w:rPr>
                <w:rFonts w:ascii="Arial" w:hAnsi="Arial" w:cs="Arial"/>
                <w:b/>
                <w:sz w:val="22"/>
                <w:szCs w:val="22"/>
              </w:rPr>
            </w:pPr>
            <w:r w:rsidRPr="00F655E6">
              <w:rPr>
                <w:rFonts w:ascii="Arial" w:hAnsi="Arial" w:cs="Arial"/>
                <w:b/>
                <w:sz w:val="22"/>
                <w:szCs w:val="22"/>
              </w:rPr>
              <w:lastRenderedPageBreak/>
              <w:t>Introduction</w:t>
            </w:r>
          </w:p>
        </w:tc>
      </w:tr>
    </w:tbl>
    <w:p w14:paraId="5111F548" w14:textId="77777777" w:rsidR="00873832" w:rsidRPr="00F655E6" w:rsidRDefault="00873832" w:rsidP="00873832">
      <w:pPr>
        <w:pStyle w:val="BodyText3"/>
        <w:spacing w:after="0"/>
        <w:rPr>
          <w:rFonts w:ascii="Arial" w:hAnsi="Arial" w:cs="Arial"/>
          <w:sz w:val="22"/>
          <w:szCs w:val="22"/>
        </w:rPr>
      </w:pPr>
    </w:p>
    <w:p w14:paraId="38FBA0A6" w14:textId="77777777" w:rsidR="00873832" w:rsidRPr="00F655E6" w:rsidRDefault="00873832" w:rsidP="00873832">
      <w:pPr>
        <w:pStyle w:val="BodyText3"/>
        <w:spacing w:after="0"/>
        <w:rPr>
          <w:rFonts w:ascii="Arial" w:hAnsi="Arial" w:cs="Arial"/>
          <w:sz w:val="22"/>
          <w:szCs w:val="22"/>
        </w:rPr>
      </w:pPr>
      <w:r w:rsidRPr="00F655E6">
        <w:rPr>
          <w:rFonts w:ascii="Arial" w:hAnsi="Arial" w:cs="Arial"/>
          <w:sz w:val="22"/>
          <w:szCs w:val="22"/>
        </w:rPr>
        <w:t>Sandroyd</w:t>
      </w:r>
      <w:r w:rsidRPr="00F655E6">
        <w:rPr>
          <w:rFonts w:ascii="Arial" w:hAnsi="Arial" w:cs="Arial"/>
          <w:i/>
          <w:iCs/>
          <w:sz w:val="22"/>
          <w:szCs w:val="22"/>
        </w:rPr>
        <w:t xml:space="preserve"> </w:t>
      </w:r>
      <w:r w:rsidRPr="00F655E6">
        <w:rPr>
          <w:rFonts w:ascii="Arial" w:hAnsi="Arial" w:cs="Arial"/>
          <w:sz w:val="22"/>
          <w:szCs w:val="22"/>
        </w:rPr>
        <w:t>is committed to safeguarding and promoting the welfare of children.  We will fulfil our local and national responsibilities as laid out in the following key documents:</w:t>
      </w:r>
    </w:p>
    <w:p w14:paraId="284EE3D0" w14:textId="77777777" w:rsidR="00873832" w:rsidRPr="00F655E6" w:rsidRDefault="00873832" w:rsidP="00873832">
      <w:pPr>
        <w:pStyle w:val="BodyText3"/>
        <w:spacing w:after="0"/>
        <w:rPr>
          <w:rFonts w:ascii="Arial" w:hAnsi="Arial" w:cs="Arial"/>
          <w:sz w:val="22"/>
          <w:szCs w:val="22"/>
        </w:rPr>
      </w:pPr>
    </w:p>
    <w:p w14:paraId="75865E6D" w14:textId="77777777" w:rsidR="00873832" w:rsidRPr="00F655E6" w:rsidRDefault="00873832" w:rsidP="00873832">
      <w:pPr>
        <w:pStyle w:val="ListParagraph"/>
        <w:numPr>
          <w:ilvl w:val="0"/>
          <w:numId w:val="10"/>
        </w:numPr>
        <w:ind w:left="714" w:hanging="357"/>
        <w:rPr>
          <w:rFonts w:ascii="Arial" w:eastAsia="Times New Roman" w:hAnsi="Arial" w:cs="Arial"/>
          <w:sz w:val="22"/>
          <w:szCs w:val="22"/>
        </w:rPr>
      </w:pPr>
      <w:r w:rsidRPr="00F655E6">
        <w:rPr>
          <w:rFonts w:ascii="Arial" w:hAnsi="Arial" w:cs="Arial"/>
          <w:sz w:val="22"/>
          <w:szCs w:val="22"/>
        </w:rPr>
        <w:t>Working Together to Safeguard Children (201</w:t>
      </w:r>
      <w:r>
        <w:rPr>
          <w:rFonts w:ascii="Arial" w:hAnsi="Arial" w:cs="Arial"/>
          <w:sz w:val="22"/>
          <w:szCs w:val="22"/>
        </w:rPr>
        <w:t>8</w:t>
      </w:r>
      <w:r w:rsidRPr="00F655E6">
        <w:rPr>
          <w:rFonts w:ascii="Arial" w:hAnsi="Arial" w:cs="Arial"/>
          <w:sz w:val="22"/>
          <w:szCs w:val="22"/>
        </w:rPr>
        <w:t>)</w:t>
      </w:r>
    </w:p>
    <w:p w14:paraId="3EE180D2" w14:textId="3A8D5B9B" w:rsidR="00873832" w:rsidRPr="00F655E6" w:rsidRDefault="00873832" w:rsidP="00873832">
      <w:pPr>
        <w:pStyle w:val="ListParagraph"/>
        <w:numPr>
          <w:ilvl w:val="0"/>
          <w:numId w:val="10"/>
        </w:numPr>
        <w:rPr>
          <w:rFonts w:ascii="Arial" w:eastAsia="Times New Roman" w:hAnsi="Arial" w:cs="Arial"/>
          <w:sz w:val="22"/>
          <w:szCs w:val="22"/>
        </w:rPr>
      </w:pPr>
      <w:r w:rsidRPr="01BF6E04">
        <w:rPr>
          <w:rFonts w:ascii="Arial" w:eastAsia="Times New Roman" w:hAnsi="Arial" w:cs="Arial"/>
          <w:sz w:val="22"/>
          <w:szCs w:val="22"/>
        </w:rPr>
        <w:t>Keeping Children Safe in Education (202</w:t>
      </w:r>
      <w:r w:rsidR="262697B3" w:rsidRPr="01BF6E04">
        <w:rPr>
          <w:rFonts w:ascii="Arial" w:eastAsia="Times New Roman" w:hAnsi="Arial" w:cs="Arial"/>
          <w:sz w:val="22"/>
          <w:szCs w:val="22"/>
        </w:rPr>
        <w:t>4</w:t>
      </w:r>
      <w:r w:rsidRPr="01BF6E04">
        <w:rPr>
          <w:rFonts w:ascii="Arial" w:eastAsia="Times New Roman" w:hAnsi="Arial" w:cs="Arial"/>
          <w:sz w:val="22"/>
          <w:szCs w:val="22"/>
        </w:rPr>
        <w:t>)</w:t>
      </w:r>
    </w:p>
    <w:p w14:paraId="6C17D0A1" w14:textId="77777777" w:rsidR="00873832" w:rsidRPr="00F655E6" w:rsidRDefault="00464E1E" w:rsidP="00873832">
      <w:pPr>
        <w:pStyle w:val="ListParagraph"/>
        <w:numPr>
          <w:ilvl w:val="0"/>
          <w:numId w:val="10"/>
        </w:numPr>
        <w:rPr>
          <w:rFonts w:ascii="Arial" w:eastAsia="Times New Roman" w:hAnsi="Arial" w:cs="Arial"/>
          <w:sz w:val="22"/>
          <w:szCs w:val="22"/>
        </w:rPr>
      </w:pPr>
      <w:hyperlink r:id="rId22" w:history="1">
        <w:r w:rsidR="00873832" w:rsidRPr="00F655E6">
          <w:rPr>
            <w:rFonts w:ascii="Arial" w:eastAsia="Times New Roman" w:hAnsi="Arial" w:cs="Arial"/>
            <w:sz w:val="22"/>
            <w:szCs w:val="22"/>
          </w:rPr>
          <w:t>The Procedures of Wiltshire Safeguarding Vulnerable</w:t>
        </w:r>
      </w:hyperlink>
      <w:r w:rsidR="00873832" w:rsidRPr="00F655E6">
        <w:rPr>
          <w:rFonts w:ascii="Arial" w:eastAsia="Times New Roman" w:hAnsi="Arial" w:cs="Arial"/>
          <w:sz w:val="22"/>
          <w:szCs w:val="22"/>
        </w:rPr>
        <w:t xml:space="preserve"> People Partnership</w:t>
      </w:r>
    </w:p>
    <w:p w14:paraId="68AB903F" w14:textId="77777777" w:rsidR="00873832" w:rsidRPr="00F655E6" w:rsidRDefault="00873832" w:rsidP="00873832">
      <w:pPr>
        <w:pStyle w:val="ListParagraph"/>
        <w:rPr>
          <w:rFonts w:ascii="Arial" w:eastAsia="Times New Roman" w:hAnsi="Arial" w:cs="Arial"/>
          <w:sz w:val="22"/>
          <w:szCs w:val="22"/>
        </w:rPr>
      </w:pPr>
      <w:r w:rsidRPr="00F655E6">
        <w:rPr>
          <w:rFonts w:ascii="Arial" w:eastAsia="Times New Roman" w:hAnsi="Arial" w:cs="Arial"/>
          <w:sz w:val="22"/>
          <w:szCs w:val="22"/>
        </w:rPr>
        <w:t xml:space="preserve">See Appendix 1 for further relevant guidance documents </w:t>
      </w:r>
    </w:p>
    <w:p w14:paraId="18C9A020" w14:textId="77777777" w:rsidR="00873832" w:rsidRPr="00F655E6" w:rsidRDefault="00873832" w:rsidP="00873832">
      <w:pPr>
        <w:autoSpaceDE w:val="0"/>
        <w:autoSpaceDN w:val="0"/>
        <w:adjustRightInd w:val="0"/>
        <w:rPr>
          <w:rFonts w:ascii="Arial" w:hAnsi="Arial" w:cs="Arial"/>
          <w:sz w:val="22"/>
          <w:szCs w:val="22"/>
        </w:rPr>
      </w:pPr>
    </w:p>
    <w:p w14:paraId="0A1099EF" w14:textId="77777777" w:rsidR="00873832" w:rsidRPr="00F655E6" w:rsidRDefault="00873832" w:rsidP="00873832">
      <w:pPr>
        <w:autoSpaceDE w:val="0"/>
        <w:autoSpaceDN w:val="0"/>
        <w:adjustRightInd w:val="0"/>
        <w:rPr>
          <w:rFonts w:ascii="Arial" w:hAnsi="Arial" w:cs="Arial"/>
          <w:sz w:val="22"/>
          <w:szCs w:val="22"/>
        </w:rPr>
      </w:pPr>
      <w:r w:rsidRPr="00F655E6">
        <w:rPr>
          <w:rFonts w:ascii="Arial" w:hAnsi="Arial" w:cs="Arial"/>
          <w:sz w:val="22"/>
          <w:szCs w:val="22"/>
        </w:rPr>
        <w:t>The aim of this policy is to ensure:</w:t>
      </w:r>
    </w:p>
    <w:p w14:paraId="39EE230B" w14:textId="77777777" w:rsidR="00873832" w:rsidRPr="00F655E6" w:rsidRDefault="00873832" w:rsidP="00873832">
      <w:pPr>
        <w:autoSpaceDE w:val="0"/>
        <w:autoSpaceDN w:val="0"/>
        <w:adjustRightInd w:val="0"/>
        <w:rPr>
          <w:rFonts w:ascii="Arial" w:hAnsi="Arial" w:cs="Arial"/>
          <w:sz w:val="22"/>
          <w:szCs w:val="22"/>
        </w:rPr>
      </w:pPr>
    </w:p>
    <w:p w14:paraId="7FC31FD4" w14:textId="77777777" w:rsidR="00873832" w:rsidRPr="00F655E6" w:rsidRDefault="00873832" w:rsidP="00873832">
      <w:pPr>
        <w:pStyle w:val="BodyText3"/>
        <w:numPr>
          <w:ilvl w:val="0"/>
          <w:numId w:val="9"/>
        </w:numPr>
        <w:spacing w:after="0"/>
        <w:ind w:left="714" w:hanging="357"/>
        <w:rPr>
          <w:rFonts w:ascii="Arial" w:hAnsi="Arial" w:cs="Arial"/>
          <w:sz w:val="22"/>
          <w:szCs w:val="22"/>
        </w:rPr>
      </w:pPr>
      <w:r w:rsidRPr="00F655E6">
        <w:rPr>
          <w:rFonts w:ascii="Arial" w:hAnsi="Arial" w:cs="Arial"/>
          <w:sz w:val="22"/>
          <w:szCs w:val="22"/>
        </w:rPr>
        <w:t>all our pupils are safe and protected from harm.</w:t>
      </w:r>
    </w:p>
    <w:p w14:paraId="7BA9091D" w14:textId="77777777" w:rsidR="00873832" w:rsidRPr="00F655E6" w:rsidRDefault="00873832" w:rsidP="00873832">
      <w:pPr>
        <w:pStyle w:val="BodyText3"/>
        <w:numPr>
          <w:ilvl w:val="0"/>
          <w:numId w:val="9"/>
        </w:numPr>
        <w:spacing w:after="0"/>
        <w:rPr>
          <w:rFonts w:ascii="Arial" w:hAnsi="Arial" w:cs="Arial"/>
          <w:sz w:val="22"/>
          <w:szCs w:val="22"/>
        </w:rPr>
      </w:pPr>
      <w:r w:rsidRPr="00F655E6">
        <w:rPr>
          <w:rFonts w:ascii="Arial" w:hAnsi="Arial" w:cs="Arial"/>
          <w:sz w:val="22"/>
          <w:szCs w:val="22"/>
        </w:rPr>
        <w:t>safeguarding procedures are in place to help pupils to feel safe and learn to stay safe.</w:t>
      </w:r>
    </w:p>
    <w:p w14:paraId="1ECF9C8A" w14:textId="77777777" w:rsidR="00873832" w:rsidRPr="00F655E6" w:rsidRDefault="00873832" w:rsidP="00873832">
      <w:pPr>
        <w:pStyle w:val="BodyText3"/>
        <w:numPr>
          <w:ilvl w:val="0"/>
          <w:numId w:val="9"/>
        </w:numPr>
        <w:spacing w:after="0"/>
        <w:ind w:right="131"/>
        <w:rPr>
          <w:rFonts w:ascii="Arial" w:hAnsi="Arial" w:cs="Arial"/>
          <w:sz w:val="22"/>
          <w:szCs w:val="22"/>
        </w:rPr>
      </w:pPr>
      <w:r w:rsidRPr="00F655E6">
        <w:rPr>
          <w:rFonts w:ascii="Arial" w:hAnsi="Arial" w:cs="Arial"/>
          <w:sz w:val="22"/>
          <w:szCs w:val="22"/>
        </w:rPr>
        <w:t>adults in the school community are aware of the expected behaviours and the school’s legal responsibilities in relation to safeguarding and child protection.</w:t>
      </w:r>
    </w:p>
    <w:p w14:paraId="1DB52F7B" w14:textId="77777777" w:rsidR="00873832" w:rsidRPr="00F655E6" w:rsidRDefault="00873832" w:rsidP="00873832">
      <w:pPr>
        <w:autoSpaceDE w:val="0"/>
        <w:autoSpaceDN w:val="0"/>
        <w:adjustRightInd w:val="0"/>
        <w:rPr>
          <w:rFonts w:ascii="Arial" w:eastAsiaTheme="minorHAnsi" w:hAnsi="Arial" w:cs="Arial"/>
          <w:color w:val="000000"/>
          <w:sz w:val="22"/>
          <w:szCs w:val="22"/>
          <w:lang w:eastAsia="en-US"/>
        </w:rPr>
      </w:pPr>
    </w:p>
    <w:p w14:paraId="4AEB30E3" w14:textId="77777777" w:rsidR="00873832" w:rsidRPr="00F655E6" w:rsidRDefault="00873832" w:rsidP="00873832">
      <w:pPr>
        <w:autoSpaceDE w:val="0"/>
        <w:autoSpaceDN w:val="0"/>
        <w:adjustRightInd w:val="0"/>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This policy should be read in conjunction with the following policies: </w:t>
      </w:r>
    </w:p>
    <w:p w14:paraId="3BBF5EF0" w14:textId="77777777" w:rsidR="00873832" w:rsidRPr="00F655E6" w:rsidRDefault="00873832" w:rsidP="00873832">
      <w:pPr>
        <w:autoSpaceDE w:val="0"/>
        <w:autoSpaceDN w:val="0"/>
        <w:adjustRightInd w:val="0"/>
        <w:rPr>
          <w:rFonts w:ascii="Arial" w:eastAsiaTheme="minorHAnsi" w:hAnsi="Arial" w:cs="Arial"/>
          <w:color w:val="000000"/>
          <w:sz w:val="22"/>
          <w:szCs w:val="22"/>
          <w:lang w:eastAsia="en-US"/>
        </w:rPr>
      </w:pPr>
    </w:p>
    <w:p w14:paraId="37A9FB4C"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Safer Recruitment Policy </w:t>
      </w:r>
    </w:p>
    <w:p w14:paraId="0F1A71D9"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Staff Behavioural policy </w:t>
      </w:r>
    </w:p>
    <w:p w14:paraId="048E4024"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Allegations Against Members of Staff Policy </w:t>
      </w:r>
    </w:p>
    <w:p w14:paraId="603F624B"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Confidentiality Policy </w:t>
      </w:r>
    </w:p>
    <w:p w14:paraId="7AAAC071"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Data Protection Policy </w:t>
      </w:r>
    </w:p>
    <w:p w14:paraId="03A5B028"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Behaviour Policy </w:t>
      </w:r>
    </w:p>
    <w:p w14:paraId="0663A0D0"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EastAsia" w:hAnsi="Arial" w:cs="Arial"/>
          <w:color w:val="000000"/>
          <w:sz w:val="22"/>
          <w:szCs w:val="22"/>
          <w:lang w:eastAsia="en-US"/>
        </w:rPr>
      </w:pPr>
      <w:r w:rsidRPr="75BE1258">
        <w:rPr>
          <w:rFonts w:ascii="Arial" w:eastAsiaTheme="minorEastAsia" w:hAnsi="Arial" w:cs="Arial"/>
          <w:color w:val="000000" w:themeColor="text1"/>
          <w:sz w:val="22"/>
          <w:szCs w:val="22"/>
          <w:lang w:eastAsia="en-US"/>
        </w:rPr>
        <w:t>Anti-Bullying Policy</w:t>
      </w:r>
    </w:p>
    <w:p w14:paraId="371CFA78" w14:textId="77777777" w:rsidR="00873832" w:rsidRPr="00F655E6" w:rsidRDefault="00873832" w:rsidP="00873832">
      <w:pPr>
        <w:pStyle w:val="ListParagraph"/>
        <w:numPr>
          <w:ilvl w:val="0"/>
          <w:numId w:val="22"/>
        </w:numPr>
        <w:autoSpaceDE w:val="0"/>
        <w:autoSpaceDN w:val="0"/>
        <w:adjustRightInd w:val="0"/>
        <w:contextualSpacing/>
        <w:rPr>
          <w:color w:val="000000"/>
          <w:sz w:val="22"/>
          <w:szCs w:val="22"/>
          <w:lang w:eastAsia="en-US"/>
        </w:rPr>
      </w:pPr>
      <w:r w:rsidRPr="397AD8AA">
        <w:rPr>
          <w:rFonts w:ascii="Arial" w:eastAsiaTheme="minorEastAsia" w:hAnsi="Arial" w:cs="Arial"/>
          <w:color w:val="000000" w:themeColor="text1"/>
          <w:sz w:val="22"/>
          <w:szCs w:val="22"/>
          <w:lang w:eastAsia="en-US"/>
        </w:rPr>
        <w:t xml:space="preserve">Abuse Policy – Physical, Emotional, Sexual, Neglect, Child-on-Child </w:t>
      </w:r>
    </w:p>
    <w:p w14:paraId="6DC19C31"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E-Safety Policy </w:t>
      </w:r>
    </w:p>
    <w:p w14:paraId="3791F265"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EYFS policies</w:t>
      </w:r>
    </w:p>
    <w:p w14:paraId="750CEA6C"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Health &amp; Safety Policy </w:t>
      </w:r>
    </w:p>
    <w:p w14:paraId="0B8A3A5B"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First Aid Policy </w:t>
      </w:r>
    </w:p>
    <w:p w14:paraId="50ED781E"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 xml:space="preserve">Administration of Medicines Policy </w:t>
      </w:r>
    </w:p>
    <w:p w14:paraId="4126068B" w14:textId="77777777" w:rsidR="00873832" w:rsidRPr="00F655E6" w:rsidRDefault="00873832" w:rsidP="00873832">
      <w:pPr>
        <w:pStyle w:val="ListParagraph"/>
        <w:numPr>
          <w:ilvl w:val="0"/>
          <w:numId w:val="22"/>
        </w:numPr>
        <w:autoSpaceDE w:val="0"/>
        <w:autoSpaceDN w:val="0"/>
        <w:adjustRightInd w:val="0"/>
        <w:contextualSpacing/>
        <w:rPr>
          <w:rFonts w:ascii="Arial" w:eastAsiaTheme="minorHAnsi" w:hAnsi="Arial" w:cs="Arial"/>
          <w:color w:val="000000"/>
          <w:sz w:val="22"/>
          <w:szCs w:val="22"/>
          <w:lang w:eastAsia="en-US"/>
        </w:rPr>
      </w:pPr>
      <w:r w:rsidRPr="00F655E6">
        <w:rPr>
          <w:rFonts w:ascii="Arial" w:eastAsiaTheme="minorHAnsi" w:hAnsi="Arial" w:cs="Arial"/>
          <w:color w:val="000000"/>
          <w:sz w:val="22"/>
          <w:szCs w:val="22"/>
          <w:lang w:eastAsia="en-US"/>
        </w:rPr>
        <w:t>Whistleblowing Policy</w:t>
      </w:r>
    </w:p>
    <w:p w14:paraId="6AD5CEB2" w14:textId="77777777" w:rsidR="00873832" w:rsidRPr="00B21716" w:rsidRDefault="00873832" w:rsidP="00873832">
      <w:pPr>
        <w:pStyle w:val="ListParagraph"/>
        <w:numPr>
          <w:ilvl w:val="0"/>
          <w:numId w:val="22"/>
        </w:numPr>
        <w:autoSpaceDE w:val="0"/>
        <w:autoSpaceDN w:val="0"/>
        <w:adjustRightInd w:val="0"/>
        <w:contextualSpacing/>
        <w:rPr>
          <w:rFonts w:ascii="Arial" w:eastAsiaTheme="minorHAnsi" w:hAnsi="Arial" w:cs="Arial"/>
          <w:sz w:val="22"/>
          <w:szCs w:val="22"/>
          <w:lang w:eastAsia="en-US"/>
        </w:rPr>
      </w:pPr>
      <w:r w:rsidRPr="00F655E6">
        <w:rPr>
          <w:rFonts w:ascii="Arial" w:eastAsiaTheme="minorHAnsi" w:hAnsi="Arial" w:cs="Arial"/>
          <w:color w:val="000000"/>
          <w:sz w:val="22"/>
          <w:szCs w:val="22"/>
          <w:lang w:eastAsia="en-US"/>
        </w:rPr>
        <w:t xml:space="preserve">Use of Incident and Children </w:t>
      </w:r>
      <w:r w:rsidRPr="00B21716">
        <w:rPr>
          <w:rFonts w:ascii="Arial" w:eastAsiaTheme="minorHAnsi" w:hAnsi="Arial" w:cs="Arial"/>
          <w:sz w:val="22"/>
          <w:szCs w:val="22"/>
          <w:lang w:eastAsia="en-US"/>
        </w:rPr>
        <w:t>Causing Concern forms</w:t>
      </w:r>
    </w:p>
    <w:p w14:paraId="27677874" w14:textId="77777777" w:rsidR="00873832" w:rsidRPr="00B21716" w:rsidRDefault="00873832" w:rsidP="00873832">
      <w:pPr>
        <w:pStyle w:val="ListParagraph"/>
        <w:numPr>
          <w:ilvl w:val="0"/>
          <w:numId w:val="22"/>
        </w:numPr>
        <w:autoSpaceDE w:val="0"/>
        <w:autoSpaceDN w:val="0"/>
        <w:adjustRightInd w:val="0"/>
        <w:contextualSpacing/>
        <w:rPr>
          <w:rFonts w:ascii="Arial" w:eastAsiaTheme="minorHAnsi" w:hAnsi="Arial" w:cs="Arial"/>
          <w:sz w:val="22"/>
          <w:szCs w:val="22"/>
          <w:lang w:eastAsia="en-US"/>
        </w:rPr>
      </w:pPr>
      <w:r w:rsidRPr="00B21716">
        <w:rPr>
          <w:rFonts w:ascii="Arial" w:eastAsiaTheme="minorHAnsi" w:hAnsi="Arial" w:cs="Arial"/>
          <w:sz w:val="22"/>
          <w:szCs w:val="22"/>
          <w:lang w:eastAsia="en-US"/>
        </w:rPr>
        <w:t>Children Missing Education</w:t>
      </w:r>
    </w:p>
    <w:p w14:paraId="4784C24C" w14:textId="77777777" w:rsidR="00873832" w:rsidRPr="00B21716" w:rsidRDefault="00873832" w:rsidP="00873832">
      <w:pPr>
        <w:pStyle w:val="ListParagraph"/>
        <w:numPr>
          <w:ilvl w:val="0"/>
          <w:numId w:val="22"/>
        </w:numPr>
        <w:autoSpaceDE w:val="0"/>
        <w:autoSpaceDN w:val="0"/>
        <w:adjustRightInd w:val="0"/>
        <w:contextualSpacing/>
        <w:rPr>
          <w:rFonts w:ascii="Arial" w:eastAsiaTheme="minorHAnsi" w:hAnsi="Arial" w:cs="Arial"/>
          <w:sz w:val="22"/>
          <w:szCs w:val="22"/>
          <w:lang w:eastAsia="en-US"/>
        </w:rPr>
      </w:pPr>
      <w:r w:rsidRPr="00B21716">
        <w:rPr>
          <w:rFonts w:ascii="Arial" w:eastAsiaTheme="minorHAnsi" w:hAnsi="Arial" w:cs="Arial"/>
          <w:sz w:val="22"/>
          <w:szCs w:val="22"/>
          <w:lang w:eastAsia="en-US"/>
        </w:rPr>
        <w:t>Special Educational Needs and Disabilities</w:t>
      </w:r>
    </w:p>
    <w:p w14:paraId="4B1EB460" w14:textId="77777777" w:rsidR="00873832" w:rsidRPr="00B21716" w:rsidRDefault="00873832" w:rsidP="00873832">
      <w:pPr>
        <w:pStyle w:val="ListParagraph"/>
        <w:numPr>
          <w:ilvl w:val="0"/>
          <w:numId w:val="22"/>
        </w:numPr>
        <w:autoSpaceDE w:val="0"/>
        <w:autoSpaceDN w:val="0"/>
        <w:adjustRightInd w:val="0"/>
        <w:contextualSpacing/>
        <w:rPr>
          <w:rFonts w:ascii="Arial" w:eastAsiaTheme="minorEastAsia" w:hAnsi="Arial" w:cs="Arial"/>
          <w:sz w:val="22"/>
          <w:szCs w:val="22"/>
          <w:lang w:eastAsia="en-US"/>
        </w:rPr>
      </w:pPr>
      <w:r w:rsidRPr="00B21716">
        <w:rPr>
          <w:rFonts w:ascii="Arial" w:eastAsiaTheme="minorEastAsia" w:hAnsi="Arial" w:cs="Arial"/>
          <w:sz w:val="22"/>
          <w:szCs w:val="22"/>
          <w:lang w:eastAsia="en-US"/>
        </w:rPr>
        <w:t>Prevent Policy</w:t>
      </w:r>
    </w:p>
    <w:p w14:paraId="73FAADC0" w14:textId="77777777" w:rsidR="00873832" w:rsidRPr="00B21716" w:rsidRDefault="00873832" w:rsidP="00873832">
      <w:pPr>
        <w:pStyle w:val="ListParagraph"/>
        <w:numPr>
          <w:ilvl w:val="0"/>
          <w:numId w:val="22"/>
        </w:numPr>
        <w:rPr>
          <w:rFonts w:ascii="Arial" w:eastAsia="Arial" w:hAnsi="Arial" w:cs="Arial"/>
          <w:sz w:val="22"/>
          <w:szCs w:val="22"/>
          <w:lang w:eastAsia="en-US"/>
        </w:rPr>
      </w:pPr>
      <w:r w:rsidRPr="00B21716">
        <w:rPr>
          <w:rFonts w:ascii="Arial" w:eastAsia="Arial" w:hAnsi="Arial" w:cs="Arial"/>
          <w:sz w:val="22"/>
          <w:szCs w:val="22"/>
        </w:rPr>
        <w:t>Sandroyd Sex and Relationships Education Policy</w:t>
      </w:r>
    </w:p>
    <w:p w14:paraId="72E887A6" w14:textId="77777777" w:rsidR="00873832" w:rsidRPr="00B21716" w:rsidRDefault="00873832" w:rsidP="00873832">
      <w:pPr>
        <w:pStyle w:val="ListParagraph"/>
        <w:numPr>
          <w:ilvl w:val="0"/>
          <w:numId w:val="22"/>
        </w:numPr>
        <w:rPr>
          <w:sz w:val="22"/>
          <w:szCs w:val="22"/>
          <w:lang w:eastAsia="en-US"/>
        </w:rPr>
      </w:pPr>
      <w:r w:rsidRPr="00B21716">
        <w:rPr>
          <w:rFonts w:ascii="Arial" w:eastAsiaTheme="minorEastAsia" w:hAnsi="Arial" w:cs="Arial"/>
          <w:sz w:val="22"/>
          <w:szCs w:val="22"/>
          <w:lang w:eastAsia="en-US"/>
        </w:rPr>
        <w:t>COVID – 19 Risk Assessment</w:t>
      </w:r>
    </w:p>
    <w:p w14:paraId="5DA8D088" w14:textId="77777777" w:rsidR="00873832" w:rsidRPr="00B21716" w:rsidRDefault="00873832" w:rsidP="00873832">
      <w:pPr>
        <w:autoSpaceDE w:val="0"/>
        <w:autoSpaceDN w:val="0"/>
        <w:adjustRightInd w:val="0"/>
        <w:rPr>
          <w:rFonts w:ascii="Arial" w:eastAsiaTheme="minorHAnsi" w:hAnsi="Arial" w:cs="Arial"/>
          <w:sz w:val="22"/>
          <w:szCs w:val="22"/>
          <w:lang w:eastAsia="en-US"/>
        </w:rPr>
      </w:pPr>
    </w:p>
    <w:p w14:paraId="3054DA88" w14:textId="77777777" w:rsidR="00873832" w:rsidRDefault="00873832" w:rsidP="00873832">
      <w:pPr>
        <w:jc w:val="both"/>
        <w:rPr>
          <w:rFonts w:ascii="Arial" w:eastAsiaTheme="minorEastAsia" w:hAnsi="Arial" w:cs="Arial"/>
          <w:sz w:val="22"/>
          <w:szCs w:val="22"/>
          <w:lang w:eastAsia="en-US"/>
        </w:rPr>
      </w:pPr>
      <w:r w:rsidRPr="3D4F2D22">
        <w:rPr>
          <w:rFonts w:ascii="Arial" w:eastAsiaTheme="minorEastAsia" w:hAnsi="Arial" w:cs="Arial"/>
          <w:sz w:val="22"/>
          <w:szCs w:val="22"/>
          <w:lang w:eastAsia="en-US"/>
        </w:rPr>
        <w:t>This policy is reviewed regularly and updated and amended as necessary. The Governors review the policy annually, and in addition, advise on the policy where required.</w:t>
      </w:r>
    </w:p>
    <w:p w14:paraId="4250672D" w14:textId="77777777" w:rsidR="00873832" w:rsidRDefault="00873832" w:rsidP="00873832">
      <w:pPr>
        <w:jc w:val="both"/>
        <w:rPr>
          <w:rFonts w:ascii="Arial" w:eastAsiaTheme="minorEastAsia" w:hAnsi="Arial" w:cs="Arial"/>
          <w:sz w:val="22"/>
          <w:szCs w:val="22"/>
          <w:lang w:eastAsia="en-US"/>
        </w:rPr>
      </w:pPr>
    </w:p>
    <w:p w14:paraId="21930609" w14:textId="3279CF05" w:rsidR="00873832" w:rsidRPr="00B21716" w:rsidRDefault="00873832" w:rsidP="01BF6E04">
      <w:pPr>
        <w:autoSpaceDE w:val="0"/>
        <w:autoSpaceDN w:val="0"/>
        <w:adjustRightInd w:val="0"/>
        <w:jc w:val="both"/>
        <w:rPr>
          <w:rFonts w:ascii="Arial" w:eastAsiaTheme="minorEastAsia" w:hAnsi="Arial" w:cs="Arial"/>
          <w:sz w:val="22"/>
          <w:szCs w:val="22"/>
          <w:lang w:eastAsia="en-US"/>
        </w:rPr>
      </w:pPr>
      <w:r w:rsidRPr="01BF6E04">
        <w:rPr>
          <w:rFonts w:ascii="Arial" w:eastAsiaTheme="minorEastAsia" w:hAnsi="Arial" w:cs="Arial"/>
          <w:sz w:val="22"/>
          <w:szCs w:val="22"/>
          <w:lang w:eastAsia="en-US"/>
        </w:rPr>
        <w:t xml:space="preserve">All staff and governors are required to read KCSIE Part 1 and Annex A (revised </w:t>
      </w:r>
      <w:r w:rsidR="6E5E1956" w:rsidRPr="01BF6E04">
        <w:rPr>
          <w:rFonts w:ascii="Arial" w:eastAsiaTheme="minorEastAsia" w:hAnsi="Arial" w:cs="Arial"/>
          <w:sz w:val="22"/>
          <w:szCs w:val="22"/>
          <w:lang w:eastAsia="en-US"/>
        </w:rPr>
        <w:t>Sept 2024</w:t>
      </w:r>
      <w:r w:rsidRPr="01BF6E04">
        <w:rPr>
          <w:rFonts w:ascii="Arial" w:eastAsiaTheme="minorEastAsia" w:hAnsi="Arial" w:cs="Arial"/>
          <w:sz w:val="22"/>
          <w:szCs w:val="22"/>
          <w:lang w:eastAsia="en-US"/>
        </w:rPr>
        <w:t xml:space="preserve">). School leaders and those working directly with pupils also read Annex B (revised </w:t>
      </w:r>
      <w:r w:rsidR="77D546C8" w:rsidRPr="01BF6E04">
        <w:rPr>
          <w:rFonts w:ascii="Arial" w:eastAsiaTheme="minorEastAsia" w:hAnsi="Arial" w:cs="Arial"/>
          <w:sz w:val="22"/>
          <w:szCs w:val="22"/>
          <w:lang w:eastAsia="en-US"/>
        </w:rPr>
        <w:t>Sept 2024</w:t>
      </w:r>
      <w:r w:rsidRPr="01BF6E04">
        <w:rPr>
          <w:rFonts w:ascii="Arial" w:eastAsiaTheme="minorEastAsia" w:hAnsi="Arial" w:cs="Arial"/>
          <w:sz w:val="22"/>
          <w:szCs w:val="22"/>
          <w:lang w:eastAsia="en-US"/>
        </w:rPr>
        <w:t>). The school ensures that a record is kept to show that all staff understand the contents of the guidance. Governors are asked to read Part B and take a quiz each year based on this information.</w:t>
      </w:r>
    </w:p>
    <w:p w14:paraId="205B5532" w14:textId="77777777" w:rsidR="00873832" w:rsidRPr="00B21716" w:rsidRDefault="00873832" w:rsidP="00873832">
      <w:pPr>
        <w:jc w:val="both"/>
        <w:rPr>
          <w:rFonts w:ascii="Arial" w:hAnsi="Arial" w:cs="Arial"/>
          <w:sz w:val="22"/>
          <w:szCs w:val="22"/>
        </w:rPr>
      </w:pPr>
    </w:p>
    <w:p w14:paraId="6AE03567" w14:textId="5E325E0E" w:rsidR="00873832" w:rsidRPr="00F655E6" w:rsidRDefault="00873832" w:rsidP="00873832">
      <w:pPr>
        <w:jc w:val="both"/>
        <w:rPr>
          <w:rFonts w:ascii="Arial" w:hAnsi="Arial" w:cs="Arial"/>
          <w:sz w:val="22"/>
          <w:szCs w:val="22"/>
        </w:rPr>
      </w:pPr>
      <w:r w:rsidRPr="6DDA256C">
        <w:rPr>
          <w:rFonts w:ascii="Arial" w:hAnsi="Arial" w:cs="Arial"/>
          <w:sz w:val="22"/>
          <w:szCs w:val="22"/>
        </w:rPr>
        <w:t xml:space="preserve">At Sandroyd the well-being of every child is paramount.  All staff are responsible for maintaining a family atmosphere and providing a protective ring around each child.  This is managed by three key principles: </w:t>
      </w:r>
    </w:p>
    <w:p w14:paraId="366DB33E" w14:textId="77777777" w:rsidR="00873832" w:rsidRPr="00F655E6" w:rsidRDefault="00873832" w:rsidP="00873832">
      <w:pPr>
        <w:jc w:val="both"/>
        <w:rPr>
          <w:rFonts w:ascii="Arial" w:hAnsi="Arial" w:cs="Arial"/>
          <w:sz w:val="22"/>
          <w:szCs w:val="22"/>
        </w:rPr>
      </w:pPr>
    </w:p>
    <w:p w14:paraId="2982310F" w14:textId="77777777" w:rsidR="00873832" w:rsidRPr="00F655E6" w:rsidRDefault="00873832" w:rsidP="00873832">
      <w:pPr>
        <w:pStyle w:val="ListParagraph"/>
        <w:numPr>
          <w:ilvl w:val="0"/>
          <w:numId w:val="48"/>
        </w:numPr>
        <w:jc w:val="both"/>
        <w:rPr>
          <w:rFonts w:ascii="Arial" w:hAnsi="Arial" w:cs="Arial"/>
          <w:sz w:val="22"/>
          <w:szCs w:val="22"/>
        </w:rPr>
      </w:pPr>
      <w:r w:rsidRPr="00F655E6">
        <w:rPr>
          <w:rFonts w:ascii="Arial" w:hAnsi="Arial" w:cs="Arial"/>
          <w:sz w:val="22"/>
          <w:szCs w:val="22"/>
        </w:rPr>
        <w:t>Creating an environment where children are safe from harm</w:t>
      </w:r>
    </w:p>
    <w:p w14:paraId="02A0D6A2" w14:textId="77777777" w:rsidR="00873832" w:rsidRPr="00F655E6" w:rsidRDefault="00873832" w:rsidP="00873832">
      <w:pPr>
        <w:pStyle w:val="ListParagraph"/>
        <w:numPr>
          <w:ilvl w:val="0"/>
          <w:numId w:val="48"/>
        </w:numPr>
        <w:jc w:val="both"/>
        <w:rPr>
          <w:rFonts w:ascii="Arial" w:hAnsi="Arial" w:cs="Arial"/>
          <w:sz w:val="22"/>
          <w:szCs w:val="22"/>
        </w:rPr>
      </w:pPr>
      <w:r w:rsidRPr="00F655E6">
        <w:rPr>
          <w:rFonts w:ascii="Arial" w:hAnsi="Arial" w:cs="Arial"/>
          <w:sz w:val="22"/>
          <w:szCs w:val="22"/>
        </w:rPr>
        <w:t>Teaching children about safeguarding as part of a broad and balanced curriculum</w:t>
      </w:r>
    </w:p>
    <w:p w14:paraId="6F56B195" w14:textId="77777777" w:rsidR="00873832" w:rsidRPr="00F655E6" w:rsidRDefault="00873832" w:rsidP="00873832">
      <w:pPr>
        <w:pStyle w:val="ListParagraph"/>
        <w:numPr>
          <w:ilvl w:val="0"/>
          <w:numId w:val="48"/>
        </w:numPr>
        <w:jc w:val="both"/>
        <w:rPr>
          <w:rFonts w:ascii="Arial" w:hAnsi="Arial" w:cs="Arial"/>
          <w:sz w:val="22"/>
          <w:szCs w:val="22"/>
        </w:rPr>
      </w:pPr>
      <w:r w:rsidRPr="00F655E6">
        <w:rPr>
          <w:rFonts w:ascii="Arial" w:hAnsi="Arial" w:cs="Arial"/>
          <w:sz w:val="22"/>
          <w:szCs w:val="22"/>
        </w:rPr>
        <w:t xml:space="preserve">The creation of a culture where children can raise anxieties with confidence. </w:t>
      </w:r>
    </w:p>
    <w:p w14:paraId="6BE78BD4" w14:textId="77777777" w:rsidR="00873832" w:rsidRPr="00F655E6" w:rsidRDefault="00873832" w:rsidP="00873832">
      <w:pPr>
        <w:jc w:val="both"/>
        <w:rPr>
          <w:rFonts w:ascii="Arial" w:hAnsi="Arial" w:cs="Arial"/>
          <w:sz w:val="22"/>
          <w:szCs w:val="22"/>
        </w:rPr>
      </w:pPr>
    </w:p>
    <w:p w14:paraId="2CEC27BF"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lastRenderedPageBreak/>
        <w:t>Sandroyd staff are advised to maintain an attitude of ‘it could happen here’ as far as safeguarding and child protection is concerned.  When concerned about the welfare of a child, staff members should always act in the interests of the child.</w:t>
      </w:r>
    </w:p>
    <w:p w14:paraId="7ABD9B3B" w14:textId="77777777" w:rsidR="00873832" w:rsidRPr="00F655E6" w:rsidRDefault="00873832" w:rsidP="00873832">
      <w:pPr>
        <w:jc w:val="both"/>
        <w:rPr>
          <w:rFonts w:ascii="Arial" w:hAnsi="Arial" w:cs="Arial"/>
          <w:sz w:val="22"/>
          <w:szCs w:val="22"/>
        </w:rPr>
      </w:pPr>
    </w:p>
    <w:p w14:paraId="56F92643" w14:textId="77777777" w:rsidR="00873832" w:rsidRDefault="00873832" w:rsidP="00873832">
      <w:pPr>
        <w:jc w:val="both"/>
        <w:rPr>
          <w:rFonts w:ascii="Arial" w:hAnsi="Arial" w:cs="Arial"/>
          <w:b/>
          <w:sz w:val="22"/>
          <w:szCs w:val="22"/>
        </w:rPr>
      </w:pPr>
    </w:p>
    <w:p w14:paraId="2F3DADAF"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An Environment Safe from Harm is created by:</w:t>
      </w:r>
    </w:p>
    <w:p w14:paraId="6C3CE824" w14:textId="77777777" w:rsidR="00873832" w:rsidRPr="00F655E6" w:rsidRDefault="00873832" w:rsidP="00873832">
      <w:pPr>
        <w:jc w:val="both"/>
        <w:rPr>
          <w:rFonts w:ascii="Arial" w:hAnsi="Arial" w:cs="Arial"/>
          <w:b/>
          <w:sz w:val="22"/>
          <w:szCs w:val="22"/>
        </w:rPr>
      </w:pPr>
    </w:p>
    <w:p w14:paraId="77A2978C" w14:textId="1C9A83E7" w:rsidR="00873832" w:rsidRPr="00B21716" w:rsidRDefault="00873832" w:rsidP="00873832">
      <w:pPr>
        <w:numPr>
          <w:ilvl w:val="0"/>
          <w:numId w:val="18"/>
        </w:numPr>
        <w:jc w:val="both"/>
        <w:rPr>
          <w:rFonts w:ascii="Arial" w:hAnsi="Arial" w:cs="Arial"/>
          <w:sz w:val="22"/>
          <w:szCs w:val="22"/>
        </w:rPr>
      </w:pPr>
      <w:r w:rsidRPr="01BF6E04">
        <w:rPr>
          <w:rFonts w:ascii="Arial" w:hAnsi="Arial" w:cs="Arial"/>
          <w:sz w:val="22"/>
          <w:szCs w:val="22"/>
        </w:rPr>
        <w:t>A recruitment procedure for the appointment of new staff employed at the school consistent with KCSIE 202</w:t>
      </w:r>
      <w:r w:rsidR="362E01D1" w:rsidRPr="01BF6E04">
        <w:rPr>
          <w:rFonts w:ascii="Arial" w:hAnsi="Arial" w:cs="Arial"/>
          <w:sz w:val="22"/>
          <w:szCs w:val="22"/>
        </w:rPr>
        <w:t>4</w:t>
      </w:r>
      <w:r w:rsidRPr="01BF6E04">
        <w:rPr>
          <w:rFonts w:ascii="Arial" w:hAnsi="Arial" w:cs="Arial"/>
          <w:sz w:val="22"/>
          <w:szCs w:val="22"/>
        </w:rPr>
        <w:t xml:space="preserve"> Guidance. All members of the Senior Management Team have undergone safer recruitment training.</w:t>
      </w:r>
    </w:p>
    <w:p w14:paraId="339CDA69" w14:textId="77777777" w:rsidR="00873832" w:rsidRPr="00B21716" w:rsidRDefault="00873832" w:rsidP="00873832">
      <w:pPr>
        <w:numPr>
          <w:ilvl w:val="0"/>
          <w:numId w:val="18"/>
        </w:numPr>
        <w:jc w:val="both"/>
        <w:rPr>
          <w:rFonts w:ascii="Arial" w:hAnsi="Arial" w:cs="Arial"/>
          <w:sz w:val="22"/>
          <w:szCs w:val="22"/>
        </w:rPr>
      </w:pPr>
      <w:r w:rsidRPr="00B21716">
        <w:rPr>
          <w:rFonts w:ascii="Arial" w:hAnsi="Arial" w:cs="Arial"/>
          <w:sz w:val="22"/>
          <w:szCs w:val="22"/>
        </w:rPr>
        <w:t xml:space="preserve">As part of risk assessments (including external visits) evidence will be obtained to confirm DBS clearance for any non-Sandroyd staff with unsupervised access to pupils. </w:t>
      </w:r>
    </w:p>
    <w:p w14:paraId="2373AE0F" w14:textId="77777777" w:rsidR="00873832" w:rsidRPr="00B21716" w:rsidRDefault="00873832" w:rsidP="00873832">
      <w:pPr>
        <w:numPr>
          <w:ilvl w:val="0"/>
          <w:numId w:val="18"/>
        </w:numPr>
        <w:ind w:left="714" w:hanging="357"/>
        <w:jc w:val="both"/>
        <w:rPr>
          <w:rFonts w:ascii="Arial" w:hAnsi="Arial" w:cs="Arial"/>
          <w:sz w:val="22"/>
          <w:szCs w:val="22"/>
        </w:rPr>
      </w:pPr>
      <w:r w:rsidRPr="00B21716">
        <w:rPr>
          <w:rFonts w:ascii="Arial" w:hAnsi="Arial" w:cs="Arial"/>
          <w:sz w:val="22"/>
          <w:szCs w:val="22"/>
        </w:rPr>
        <w:t>School policies with regard to Anti-bullying, Discipline, Restraint, Missing Pupils and the Staff Behavioural policy.</w:t>
      </w:r>
    </w:p>
    <w:p w14:paraId="27E94CF8" w14:textId="77777777" w:rsidR="00873832" w:rsidRPr="00B21716" w:rsidRDefault="00873832" w:rsidP="00873832">
      <w:pPr>
        <w:numPr>
          <w:ilvl w:val="0"/>
          <w:numId w:val="18"/>
        </w:numPr>
        <w:ind w:left="714" w:hanging="357"/>
        <w:jc w:val="both"/>
        <w:rPr>
          <w:rFonts w:ascii="Arial" w:hAnsi="Arial" w:cs="Arial"/>
          <w:sz w:val="22"/>
          <w:szCs w:val="22"/>
        </w:rPr>
      </w:pPr>
      <w:r w:rsidRPr="00B21716">
        <w:rPr>
          <w:rFonts w:ascii="Arial" w:hAnsi="Arial" w:cs="Arial"/>
          <w:sz w:val="22"/>
          <w:szCs w:val="22"/>
        </w:rPr>
        <w:t>A complaints procedure.</w:t>
      </w:r>
    </w:p>
    <w:p w14:paraId="3C3A7F90" w14:textId="77777777" w:rsidR="00873832" w:rsidRPr="00B21716" w:rsidRDefault="00873832" w:rsidP="00873832">
      <w:pPr>
        <w:numPr>
          <w:ilvl w:val="0"/>
          <w:numId w:val="18"/>
        </w:numPr>
        <w:ind w:left="714" w:hanging="357"/>
        <w:jc w:val="both"/>
        <w:rPr>
          <w:rFonts w:ascii="Arial" w:hAnsi="Arial" w:cs="Arial"/>
          <w:sz w:val="22"/>
          <w:szCs w:val="22"/>
        </w:rPr>
      </w:pPr>
      <w:r w:rsidRPr="00B21716">
        <w:rPr>
          <w:rFonts w:ascii="Arial" w:hAnsi="Arial" w:cs="Arial"/>
          <w:sz w:val="22"/>
          <w:szCs w:val="22"/>
        </w:rPr>
        <w:t>Absolutely no corporal punishment.</w:t>
      </w:r>
    </w:p>
    <w:p w14:paraId="2B3C9D5E" w14:textId="77777777" w:rsidR="00873832" w:rsidRPr="00B21716" w:rsidRDefault="00873832" w:rsidP="00873832">
      <w:pPr>
        <w:numPr>
          <w:ilvl w:val="0"/>
          <w:numId w:val="18"/>
        </w:numPr>
        <w:jc w:val="both"/>
        <w:rPr>
          <w:rFonts w:ascii="Arial" w:hAnsi="Arial" w:cs="Arial"/>
          <w:sz w:val="22"/>
          <w:szCs w:val="22"/>
        </w:rPr>
      </w:pPr>
      <w:r w:rsidRPr="00B21716">
        <w:rPr>
          <w:rFonts w:ascii="Arial" w:hAnsi="Arial" w:cs="Arial"/>
          <w:sz w:val="22"/>
          <w:szCs w:val="22"/>
        </w:rPr>
        <w:t>A Whistleblowing Policy</w:t>
      </w:r>
    </w:p>
    <w:p w14:paraId="4F6DE1C2" w14:textId="77777777" w:rsidR="00873832" w:rsidRPr="00B21716" w:rsidRDefault="00873832" w:rsidP="00873832">
      <w:pPr>
        <w:numPr>
          <w:ilvl w:val="0"/>
          <w:numId w:val="18"/>
        </w:numPr>
        <w:jc w:val="both"/>
        <w:rPr>
          <w:rFonts w:ascii="Arial" w:hAnsi="Arial" w:cs="Arial"/>
          <w:sz w:val="22"/>
          <w:szCs w:val="22"/>
        </w:rPr>
      </w:pPr>
      <w:r w:rsidRPr="2B278639">
        <w:rPr>
          <w:rFonts w:ascii="Arial" w:hAnsi="Arial" w:cs="Arial"/>
          <w:sz w:val="22"/>
          <w:szCs w:val="22"/>
        </w:rPr>
        <w:t>Online safety – A steering group meets once a term and ensures that the school has appropriate filtering and monitoring systems in place to help safeguard children. The Head of IT, DSL and Head of DL receive a daily email from Lightspeed which provides a Suspicious Search report containing the previous day’s activity. The DSL and Head of IT meet weekly to discuss any findings. The filtering and monitoring systems used by the school are included in safeguarding training for staff.</w:t>
      </w:r>
    </w:p>
    <w:p w14:paraId="457ABBAC" w14:textId="77777777" w:rsidR="00873832" w:rsidRPr="00B21716" w:rsidRDefault="00873832" w:rsidP="00873832">
      <w:pPr>
        <w:jc w:val="both"/>
        <w:rPr>
          <w:rFonts w:ascii="Arial" w:hAnsi="Arial" w:cs="Arial"/>
          <w:sz w:val="22"/>
          <w:szCs w:val="22"/>
        </w:rPr>
      </w:pPr>
    </w:p>
    <w:p w14:paraId="107E9A6A" w14:textId="77777777" w:rsidR="00873832" w:rsidRPr="00B21716" w:rsidRDefault="00873832" w:rsidP="00873832">
      <w:pPr>
        <w:jc w:val="both"/>
        <w:rPr>
          <w:rFonts w:ascii="Arial" w:hAnsi="Arial" w:cs="Arial"/>
          <w:b/>
          <w:sz w:val="22"/>
          <w:szCs w:val="22"/>
        </w:rPr>
      </w:pPr>
      <w:r w:rsidRPr="00B21716">
        <w:rPr>
          <w:rFonts w:ascii="Arial" w:hAnsi="Arial" w:cs="Arial"/>
          <w:b/>
          <w:sz w:val="22"/>
          <w:szCs w:val="22"/>
        </w:rPr>
        <w:t>Child Protection Education is provided by:</w:t>
      </w:r>
    </w:p>
    <w:p w14:paraId="63F6A1AF" w14:textId="77777777" w:rsidR="00873832" w:rsidRPr="00B21716" w:rsidRDefault="00873832" w:rsidP="00873832">
      <w:pPr>
        <w:jc w:val="both"/>
        <w:rPr>
          <w:rFonts w:ascii="Arial" w:hAnsi="Arial" w:cs="Arial"/>
          <w:b/>
          <w:sz w:val="22"/>
          <w:szCs w:val="22"/>
        </w:rPr>
      </w:pPr>
    </w:p>
    <w:p w14:paraId="07A593DD" w14:textId="333171D6" w:rsidR="00873832" w:rsidRPr="00B21716" w:rsidRDefault="00873832" w:rsidP="00873832">
      <w:pPr>
        <w:numPr>
          <w:ilvl w:val="0"/>
          <w:numId w:val="19"/>
        </w:numPr>
        <w:jc w:val="both"/>
        <w:rPr>
          <w:rFonts w:ascii="Arial" w:hAnsi="Arial" w:cs="Arial"/>
          <w:sz w:val="22"/>
          <w:szCs w:val="22"/>
        </w:rPr>
      </w:pPr>
      <w:r w:rsidRPr="6DDA256C">
        <w:rPr>
          <w:rFonts w:ascii="Arial" w:hAnsi="Arial" w:cs="Arial"/>
          <w:sz w:val="22"/>
          <w:szCs w:val="22"/>
        </w:rPr>
        <w:t>Maintaining a safe and warm environment within Sandroyd in which children can learn, live and develop.</w:t>
      </w:r>
    </w:p>
    <w:p w14:paraId="76263E3A" w14:textId="77777777" w:rsidR="00873832" w:rsidRPr="00B21716" w:rsidRDefault="00873832" w:rsidP="00873832">
      <w:pPr>
        <w:numPr>
          <w:ilvl w:val="0"/>
          <w:numId w:val="19"/>
        </w:numPr>
        <w:jc w:val="both"/>
        <w:rPr>
          <w:rFonts w:ascii="Arial" w:hAnsi="Arial" w:cs="Arial"/>
          <w:sz w:val="22"/>
          <w:szCs w:val="22"/>
        </w:rPr>
      </w:pPr>
      <w:r w:rsidRPr="00B21716">
        <w:rPr>
          <w:rFonts w:ascii="Arial" w:hAnsi="Arial" w:cs="Arial"/>
          <w:sz w:val="22"/>
          <w:szCs w:val="22"/>
        </w:rPr>
        <w:t xml:space="preserve">Raising awareness of child protection issues amongst staff and children.  A key part of safeguarding at Sandroyd is equipping children with the skills needed to keep them safe and this may include covering relevant issues in PSHCE and SRE lessons, or through boarding forums and meetings. </w:t>
      </w:r>
    </w:p>
    <w:p w14:paraId="342E3912" w14:textId="7E98B459" w:rsidR="00873832" w:rsidRPr="00B21716" w:rsidRDefault="00873832" w:rsidP="00873832">
      <w:pPr>
        <w:numPr>
          <w:ilvl w:val="0"/>
          <w:numId w:val="19"/>
        </w:numPr>
        <w:jc w:val="both"/>
        <w:rPr>
          <w:rFonts w:ascii="Arial" w:hAnsi="Arial" w:cs="Arial"/>
          <w:sz w:val="22"/>
          <w:szCs w:val="22"/>
        </w:rPr>
      </w:pPr>
      <w:r w:rsidRPr="01BF6E04">
        <w:rPr>
          <w:rFonts w:ascii="Arial" w:hAnsi="Arial" w:cs="Arial"/>
          <w:sz w:val="22"/>
          <w:szCs w:val="22"/>
        </w:rPr>
        <w:t>The school ensures that all staff are aware of the Behavioural policy which provides clear guidance about behaviour and actions so as not to place children or staff at risk of harm. The Code includes advice on avoiding situations that may give rise to allegations of harm.  All new members of staff are alerted to the safeguarding policy and procedures as part of their induction training, including Part 1 of KCSIE 202</w:t>
      </w:r>
      <w:r w:rsidR="05513B50" w:rsidRPr="01BF6E04">
        <w:rPr>
          <w:rFonts w:ascii="Arial" w:hAnsi="Arial" w:cs="Arial"/>
          <w:sz w:val="22"/>
          <w:szCs w:val="22"/>
        </w:rPr>
        <w:t>4</w:t>
      </w:r>
      <w:r w:rsidRPr="01BF6E04">
        <w:rPr>
          <w:rFonts w:ascii="Arial" w:hAnsi="Arial" w:cs="Arial"/>
          <w:sz w:val="22"/>
          <w:szCs w:val="22"/>
        </w:rPr>
        <w:t>.</w:t>
      </w:r>
    </w:p>
    <w:p w14:paraId="6C504712" w14:textId="77777777" w:rsidR="00873832" w:rsidRPr="00B21716" w:rsidRDefault="00873832" w:rsidP="00873832">
      <w:pPr>
        <w:numPr>
          <w:ilvl w:val="0"/>
          <w:numId w:val="19"/>
        </w:numPr>
        <w:jc w:val="both"/>
        <w:rPr>
          <w:rFonts w:ascii="Arial" w:hAnsi="Arial" w:cs="Arial"/>
          <w:sz w:val="22"/>
          <w:szCs w:val="22"/>
        </w:rPr>
      </w:pPr>
      <w:r w:rsidRPr="00B21716">
        <w:rPr>
          <w:rFonts w:ascii="Arial" w:hAnsi="Arial" w:cs="Arial"/>
          <w:sz w:val="22"/>
          <w:szCs w:val="22"/>
        </w:rPr>
        <w:t>Developing and implementing procedures for identifying and reporting cases or suspected cases of abuse.</w:t>
      </w:r>
    </w:p>
    <w:p w14:paraId="5EC36E14" w14:textId="77777777" w:rsidR="00873832" w:rsidRPr="00F655E6" w:rsidRDefault="00873832" w:rsidP="00873832">
      <w:pPr>
        <w:numPr>
          <w:ilvl w:val="0"/>
          <w:numId w:val="19"/>
        </w:numPr>
        <w:jc w:val="both"/>
        <w:rPr>
          <w:rFonts w:ascii="Arial" w:hAnsi="Arial" w:cs="Arial"/>
          <w:sz w:val="22"/>
          <w:szCs w:val="22"/>
        </w:rPr>
      </w:pPr>
      <w:r w:rsidRPr="00F655E6">
        <w:rPr>
          <w:rFonts w:ascii="Arial" w:hAnsi="Arial" w:cs="Arial"/>
          <w:sz w:val="22"/>
          <w:szCs w:val="22"/>
        </w:rPr>
        <w:t>Providing appropriate support for any pupil who has been abused.</w:t>
      </w:r>
    </w:p>
    <w:p w14:paraId="0A62EEE1" w14:textId="77777777" w:rsidR="00873832" w:rsidRPr="00F655E6" w:rsidRDefault="00873832" w:rsidP="00873832">
      <w:pPr>
        <w:jc w:val="both"/>
        <w:rPr>
          <w:rFonts w:ascii="Arial" w:hAnsi="Arial" w:cs="Arial"/>
          <w:sz w:val="22"/>
          <w:szCs w:val="22"/>
        </w:rPr>
      </w:pPr>
    </w:p>
    <w:p w14:paraId="1072D9A6"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Positive Culture in raising concerns is created by:</w:t>
      </w:r>
    </w:p>
    <w:p w14:paraId="211479B7" w14:textId="77777777" w:rsidR="00873832" w:rsidRPr="00F655E6" w:rsidRDefault="00873832" w:rsidP="00873832">
      <w:pPr>
        <w:jc w:val="both"/>
        <w:rPr>
          <w:rFonts w:ascii="Arial" w:hAnsi="Arial" w:cs="Arial"/>
          <w:b/>
          <w:sz w:val="22"/>
          <w:szCs w:val="22"/>
        </w:rPr>
      </w:pPr>
    </w:p>
    <w:p w14:paraId="298E351A" w14:textId="77777777" w:rsidR="00873832" w:rsidRPr="00F655E6" w:rsidRDefault="00873832" w:rsidP="00873832">
      <w:pPr>
        <w:pStyle w:val="ListParagraph"/>
        <w:numPr>
          <w:ilvl w:val="0"/>
          <w:numId w:val="21"/>
        </w:numPr>
        <w:autoSpaceDE w:val="0"/>
        <w:autoSpaceDN w:val="0"/>
        <w:adjustRightInd w:val="0"/>
        <w:contextualSpacing/>
        <w:jc w:val="both"/>
        <w:rPr>
          <w:rFonts w:ascii="Arial" w:hAnsi="Arial" w:cs="Arial"/>
          <w:sz w:val="22"/>
          <w:szCs w:val="22"/>
        </w:rPr>
      </w:pPr>
      <w:r w:rsidRPr="00F655E6">
        <w:rPr>
          <w:rFonts w:ascii="Arial" w:hAnsi="Arial" w:cs="Arial"/>
          <w:sz w:val="22"/>
          <w:szCs w:val="22"/>
        </w:rPr>
        <w:t xml:space="preserve">Providing pastoral support that is accessible and available to all pupils and ensuring that pupils know to whom they can talk about their concerns. </w:t>
      </w:r>
    </w:p>
    <w:p w14:paraId="4F97F532" w14:textId="77777777" w:rsidR="00873832" w:rsidRPr="00F655E6" w:rsidRDefault="00873832" w:rsidP="00873832">
      <w:pPr>
        <w:pStyle w:val="ListParagraph"/>
        <w:numPr>
          <w:ilvl w:val="0"/>
          <w:numId w:val="20"/>
        </w:numPr>
        <w:contextualSpacing/>
        <w:jc w:val="both"/>
        <w:rPr>
          <w:rFonts w:ascii="Arial" w:hAnsi="Arial" w:cs="Arial"/>
          <w:sz w:val="22"/>
          <w:szCs w:val="22"/>
        </w:rPr>
      </w:pPr>
      <w:r w:rsidRPr="00F655E6">
        <w:rPr>
          <w:rFonts w:ascii="Arial" w:hAnsi="Arial" w:cs="Arial"/>
          <w:sz w:val="22"/>
          <w:szCs w:val="22"/>
        </w:rPr>
        <w:t xml:space="preserve">Sandroyd has a well-established listening culture. </w:t>
      </w:r>
    </w:p>
    <w:p w14:paraId="13A65556" w14:textId="77777777" w:rsidR="00873832" w:rsidRPr="00F655E6" w:rsidRDefault="00873832" w:rsidP="00873832">
      <w:pPr>
        <w:pStyle w:val="ListParagraph"/>
        <w:numPr>
          <w:ilvl w:val="0"/>
          <w:numId w:val="20"/>
        </w:numPr>
        <w:contextualSpacing/>
        <w:jc w:val="both"/>
        <w:rPr>
          <w:rFonts w:ascii="Arial" w:hAnsi="Arial" w:cs="Arial"/>
          <w:sz w:val="22"/>
          <w:szCs w:val="22"/>
        </w:rPr>
      </w:pPr>
      <w:r w:rsidRPr="00F655E6">
        <w:rPr>
          <w:rFonts w:ascii="Arial" w:hAnsi="Arial" w:cs="Arial"/>
          <w:sz w:val="22"/>
          <w:szCs w:val="22"/>
        </w:rPr>
        <w:t>Children’s viewpoints are valued, formally through the School Council and in tutor periods, and informally throughout the school day and evening when children are encouraged to talk and listen.</w:t>
      </w:r>
    </w:p>
    <w:p w14:paraId="6F24735F" w14:textId="77777777" w:rsidR="00873832" w:rsidRPr="00F655E6" w:rsidRDefault="00873832" w:rsidP="00873832">
      <w:pPr>
        <w:pStyle w:val="BodyText3"/>
        <w:spacing w:after="0" w:line="276" w:lineRule="auto"/>
        <w:ind w:right="131"/>
        <w:rPr>
          <w:rFonts w:ascii="Arial" w:hAnsi="Arial" w:cs="Arial"/>
          <w:sz w:val="22"/>
          <w:szCs w:val="22"/>
        </w:rPr>
      </w:pPr>
    </w:p>
    <w:tbl>
      <w:tblPr>
        <w:tblStyle w:val="TableGrid"/>
        <w:tblW w:w="10490" w:type="dxa"/>
        <w:tblInd w:w="-5" w:type="dxa"/>
        <w:tblLook w:val="04A0" w:firstRow="1" w:lastRow="0" w:firstColumn="1" w:lastColumn="0" w:noHBand="0" w:noVBand="1"/>
      </w:tblPr>
      <w:tblGrid>
        <w:gridCol w:w="10490"/>
      </w:tblGrid>
      <w:tr w:rsidR="00873832" w:rsidRPr="00F655E6" w14:paraId="742D66AE" w14:textId="77777777" w:rsidTr="00AB3998">
        <w:trPr>
          <w:trHeight w:val="431"/>
        </w:trPr>
        <w:tc>
          <w:tcPr>
            <w:tcW w:w="10490" w:type="dxa"/>
            <w:shd w:val="clear" w:color="auto" w:fill="D9D9D9" w:themeFill="background1" w:themeFillShade="D9"/>
          </w:tcPr>
          <w:p w14:paraId="646AE704" w14:textId="77777777" w:rsidR="00873832" w:rsidRPr="00F655E6" w:rsidRDefault="00873832" w:rsidP="00AB3998">
            <w:pPr>
              <w:pStyle w:val="Normal1"/>
              <w:spacing w:before="120" w:after="120"/>
              <w:rPr>
                <w:rFonts w:ascii="Arial" w:hAnsi="Arial" w:cs="Arial"/>
                <w:b/>
                <w:sz w:val="22"/>
                <w:szCs w:val="22"/>
              </w:rPr>
            </w:pPr>
            <w:r w:rsidRPr="00F655E6">
              <w:rPr>
                <w:rFonts w:ascii="Arial" w:hAnsi="Arial" w:cs="Arial"/>
                <w:b/>
                <w:sz w:val="22"/>
                <w:szCs w:val="22"/>
              </w:rPr>
              <w:t xml:space="preserve">Scope </w:t>
            </w:r>
          </w:p>
        </w:tc>
      </w:tr>
    </w:tbl>
    <w:p w14:paraId="0CC92670" w14:textId="77777777" w:rsidR="00873832" w:rsidRPr="00F655E6" w:rsidRDefault="00873832" w:rsidP="00873832">
      <w:pPr>
        <w:jc w:val="both"/>
        <w:rPr>
          <w:rFonts w:ascii="Arial" w:eastAsiaTheme="minorHAnsi" w:hAnsi="Arial" w:cs="Arial"/>
          <w:sz w:val="22"/>
          <w:szCs w:val="22"/>
          <w:lang w:eastAsia="en-US"/>
        </w:rPr>
      </w:pPr>
    </w:p>
    <w:p w14:paraId="1BD448AB"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The safeguarding procedures apply to the governors, the Head, all staff (including supply and peripatetic staff) and volunteers working for and on behalf of Sandroyd School. They explain what action should be taken if there are concerns that a child is or might be suffering harm.</w:t>
      </w:r>
    </w:p>
    <w:p w14:paraId="39F48184" w14:textId="77777777" w:rsidR="00873832" w:rsidRPr="00F655E6" w:rsidRDefault="00873832" w:rsidP="00873832">
      <w:pPr>
        <w:jc w:val="both"/>
        <w:rPr>
          <w:rFonts w:ascii="Arial" w:eastAsiaTheme="minorHAnsi" w:hAnsi="Arial" w:cs="Arial"/>
          <w:sz w:val="22"/>
          <w:szCs w:val="22"/>
          <w:lang w:eastAsia="en-US"/>
        </w:rPr>
      </w:pPr>
    </w:p>
    <w:p w14:paraId="74198409"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 xml:space="preserve">These procedures focus on safeguarding all children including those who have suffered or are at risk of suffering serious harm. If, at any point, there is a risk of immediate serious harm to a child a referral should </w:t>
      </w:r>
      <w:r w:rsidRPr="00F655E6">
        <w:rPr>
          <w:rFonts w:ascii="Arial" w:eastAsiaTheme="minorHAnsi" w:hAnsi="Arial" w:cs="Arial"/>
          <w:sz w:val="22"/>
          <w:szCs w:val="22"/>
          <w:lang w:eastAsia="en-US"/>
        </w:rPr>
        <w:lastRenderedPageBreak/>
        <w:t>be made to children’s social care without delay. It is important for children to receive the right help at the right time to address risks and prevent issues from escalating. It is vital that information is shared quickly with the relevant social care agencies.</w:t>
      </w:r>
    </w:p>
    <w:p w14:paraId="11EB3A5E" w14:textId="77777777" w:rsidR="00873832" w:rsidRPr="00F655E6" w:rsidRDefault="00873832" w:rsidP="00873832">
      <w:pPr>
        <w:jc w:val="both"/>
        <w:rPr>
          <w:rFonts w:ascii="Arial" w:eastAsiaTheme="minorHAnsi" w:hAnsi="Arial" w:cs="Arial"/>
          <w:sz w:val="22"/>
          <w:szCs w:val="22"/>
          <w:lang w:eastAsia="en-US"/>
        </w:rPr>
      </w:pPr>
    </w:p>
    <w:p w14:paraId="082AED9C" w14:textId="77777777" w:rsidR="00873832" w:rsidRPr="00F655E6" w:rsidRDefault="00873832" w:rsidP="00873832">
      <w:pPr>
        <w:jc w:val="both"/>
        <w:rPr>
          <w:rFonts w:ascii="Arial" w:hAnsi="Arial" w:cs="Arial"/>
          <w:b/>
          <w:sz w:val="22"/>
          <w:szCs w:val="22"/>
        </w:rPr>
      </w:pPr>
      <w:r w:rsidRPr="00F655E6">
        <w:rPr>
          <w:rFonts w:ascii="Arial" w:eastAsiaTheme="minorHAnsi" w:hAnsi="Arial" w:cs="Arial"/>
          <w:sz w:val="22"/>
          <w:szCs w:val="22"/>
          <w:lang w:eastAsia="en-US"/>
        </w:rPr>
        <w:t xml:space="preserve">However, where there is no immediate risk of harm and a child and family would benefit from co-ordinated support from more than one agency (for example learning support, education and health) there should be an inter-agency assessment using local processes. </w:t>
      </w:r>
    </w:p>
    <w:p w14:paraId="71EA3BC2" w14:textId="77777777" w:rsidR="00873832" w:rsidRPr="00F655E6" w:rsidRDefault="00873832" w:rsidP="00873832">
      <w:pPr>
        <w:pStyle w:val="Normal1"/>
        <w:spacing w:after="0"/>
        <w:rPr>
          <w:rFonts w:ascii="Arial" w:hAnsi="Arial" w:cs="Arial"/>
          <w:sz w:val="22"/>
          <w:szCs w:val="22"/>
        </w:rPr>
      </w:pPr>
      <w:r w:rsidRPr="00F655E6">
        <w:rPr>
          <w:rFonts w:ascii="Arial" w:hAnsi="Arial" w:cs="Arial"/>
          <w:sz w:val="22"/>
          <w:szCs w:val="22"/>
        </w:rPr>
        <w:t xml:space="preserve">Safeguarding is defined as: </w:t>
      </w:r>
    </w:p>
    <w:p w14:paraId="42036342" w14:textId="77777777" w:rsidR="00873832" w:rsidRPr="00F655E6" w:rsidRDefault="00873832" w:rsidP="00873832">
      <w:pPr>
        <w:pStyle w:val="Normal1"/>
        <w:spacing w:after="0"/>
        <w:rPr>
          <w:rFonts w:ascii="Arial" w:hAnsi="Arial" w:cs="Arial"/>
          <w:sz w:val="22"/>
          <w:szCs w:val="22"/>
        </w:rPr>
      </w:pPr>
    </w:p>
    <w:p w14:paraId="154DA1FF" w14:textId="71F55CEA" w:rsidR="00235F8C" w:rsidRPr="00235F8C" w:rsidRDefault="00235F8C" w:rsidP="00235F8C">
      <w:pPr>
        <w:numPr>
          <w:ilvl w:val="0"/>
          <w:numId w:val="56"/>
        </w:numPr>
        <w:spacing w:before="240"/>
        <w:textAlignment w:val="baseline"/>
        <w:rPr>
          <w:rFonts w:ascii="Arial" w:hAnsi="Arial" w:cs="Arial"/>
          <w:color w:val="000000"/>
          <w:sz w:val="22"/>
        </w:rPr>
      </w:pPr>
      <w:r w:rsidRPr="00235F8C">
        <w:rPr>
          <w:rFonts w:ascii="Arial" w:hAnsi="Arial" w:cs="Arial"/>
          <w:color w:val="000000"/>
          <w:sz w:val="22"/>
        </w:rPr>
        <w:t>Providing help and support to meet the needs of children as soon as problems emerge</w:t>
      </w:r>
    </w:p>
    <w:p w14:paraId="5E4C7B31" w14:textId="605D5577" w:rsidR="00235F8C" w:rsidRPr="00235F8C" w:rsidRDefault="00235F8C" w:rsidP="00235F8C">
      <w:pPr>
        <w:numPr>
          <w:ilvl w:val="0"/>
          <w:numId w:val="56"/>
        </w:numPr>
        <w:textAlignment w:val="baseline"/>
        <w:rPr>
          <w:rFonts w:ascii="Arial" w:hAnsi="Arial" w:cs="Arial"/>
          <w:color w:val="000000"/>
          <w:sz w:val="22"/>
        </w:rPr>
      </w:pPr>
      <w:r w:rsidRPr="00235F8C">
        <w:rPr>
          <w:rFonts w:ascii="Arial" w:hAnsi="Arial" w:cs="Arial"/>
          <w:color w:val="000000"/>
          <w:sz w:val="22"/>
        </w:rPr>
        <w:t>Protecting children from maltreatment, whether that is within or outside the home, including online</w:t>
      </w:r>
    </w:p>
    <w:p w14:paraId="371EF28C" w14:textId="1972870C" w:rsidR="00235F8C" w:rsidRDefault="00235F8C" w:rsidP="00235F8C">
      <w:pPr>
        <w:numPr>
          <w:ilvl w:val="0"/>
          <w:numId w:val="56"/>
        </w:numPr>
        <w:textAlignment w:val="baseline"/>
        <w:rPr>
          <w:rFonts w:ascii="Arial" w:hAnsi="Arial" w:cs="Arial"/>
          <w:color w:val="000000"/>
          <w:sz w:val="22"/>
        </w:rPr>
      </w:pPr>
      <w:r w:rsidRPr="00235F8C">
        <w:rPr>
          <w:rFonts w:ascii="Arial" w:hAnsi="Arial" w:cs="Arial"/>
          <w:color w:val="000000"/>
          <w:sz w:val="22"/>
        </w:rPr>
        <w:t>Preventing the impairment of children’s mental and physical health or development</w:t>
      </w:r>
    </w:p>
    <w:p w14:paraId="387A507F" w14:textId="77777777" w:rsidR="00235F8C" w:rsidRPr="00235F8C" w:rsidRDefault="00235F8C" w:rsidP="00235F8C">
      <w:pPr>
        <w:numPr>
          <w:ilvl w:val="0"/>
          <w:numId w:val="56"/>
        </w:numPr>
        <w:textAlignment w:val="baseline"/>
        <w:rPr>
          <w:rFonts w:ascii="Arial" w:hAnsi="Arial" w:cs="Arial"/>
          <w:color w:val="000000"/>
          <w:sz w:val="22"/>
        </w:rPr>
      </w:pPr>
      <w:r w:rsidRPr="00235F8C">
        <w:rPr>
          <w:rFonts w:ascii="Arial" w:hAnsi="Arial" w:cs="Arial"/>
          <w:color w:val="000000"/>
          <w:sz w:val="22"/>
        </w:rPr>
        <w:t>Ensuring that children grow up in circumstances consistent with the provision of safe and effective care</w:t>
      </w:r>
    </w:p>
    <w:p w14:paraId="4B074B21" w14:textId="77777777" w:rsidR="00235F8C" w:rsidRPr="00235F8C" w:rsidRDefault="00235F8C" w:rsidP="00235F8C">
      <w:pPr>
        <w:numPr>
          <w:ilvl w:val="0"/>
          <w:numId w:val="56"/>
        </w:numPr>
        <w:textAlignment w:val="baseline"/>
        <w:rPr>
          <w:rFonts w:ascii="Arial" w:hAnsi="Arial" w:cs="Arial"/>
          <w:color w:val="000000"/>
          <w:sz w:val="22"/>
        </w:rPr>
      </w:pPr>
      <w:r w:rsidRPr="00235F8C">
        <w:rPr>
          <w:rFonts w:ascii="Arial" w:hAnsi="Arial" w:cs="Arial"/>
          <w:color w:val="000000"/>
          <w:sz w:val="22"/>
        </w:rPr>
        <w:t>Taking action to enable all children to have the best outcomes.”</w:t>
      </w:r>
    </w:p>
    <w:p w14:paraId="59B38969" w14:textId="77777777" w:rsidR="00235F8C" w:rsidRPr="00235F8C" w:rsidRDefault="00235F8C" w:rsidP="00235F8C">
      <w:pPr>
        <w:ind w:left="720"/>
        <w:textAlignment w:val="baseline"/>
        <w:rPr>
          <w:rFonts w:ascii="Arial" w:hAnsi="Arial" w:cs="Arial"/>
          <w:color w:val="000000"/>
          <w:sz w:val="22"/>
        </w:rPr>
      </w:pPr>
    </w:p>
    <w:p w14:paraId="148D8673" w14:textId="77777777" w:rsidR="00873832" w:rsidRPr="00F655E6" w:rsidRDefault="00873832" w:rsidP="00873832">
      <w:pPr>
        <w:pStyle w:val="BodyText3"/>
        <w:spacing w:after="0"/>
        <w:ind w:left="720" w:hanging="720"/>
        <w:rPr>
          <w:rFonts w:ascii="Arial" w:hAnsi="Arial" w:cs="Arial"/>
          <w:sz w:val="22"/>
          <w:szCs w:val="22"/>
        </w:rPr>
      </w:pPr>
    </w:p>
    <w:p w14:paraId="146B9670" w14:textId="29D81B70" w:rsidR="00873832" w:rsidRPr="00F655E6" w:rsidRDefault="00873832" w:rsidP="00873832">
      <w:pPr>
        <w:pStyle w:val="BodyText3"/>
        <w:spacing w:after="0"/>
        <w:rPr>
          <w:rFonts w:ascii="Arial" w:hAnsi="Arial" w:cs="Arial"/>
          <w:sz w:val="22"/>
          <w:szCs w:val="22"/>
        </w:rPr>
      </w:pPr>
      <w:r w:rsidRPr="00F655E6">
        <w:rPr>
          <w:rFonts w:ascii="Arial" w:hAnsi="Arial" w:cs="Arial"/>
          <w:sz w:val="22"/>
          <w:szCs w:val="22"/>
        </w:rPr>
        <w:t xml:space="preserve">The term ‘safeguarding children’ covers a range of measures including child protection procedures. It encompasses a preventative approach to keeping children safe that incorporates pupil health and safety; school behaviour and preventing bullying; supporting pupils with medical conditions; personal, health, social economic education; providing first aid and site security. </w:t>
      </w:r>
    </w:p>
    <w:p w14:paraId="7E77040D" w14:textId="77777777" w:rsidR="00873832" w:rsidRPr="00F655E6" w:rsidRDefault="00873832" w:rsidP="00873832">
      <w:pPr>
        <w:pStyle w:val="ListParagraph"/>
        <w:ind w:left="360"/>
        <w:rPr>
          <w:rFonts w:ascii="Arial" w:hAnsi="Arial" w:cs="Arial"/>
          <w:sz w:val="22"/>
          <w:szCs w:val="22"/>
        </w:rPr>
      </w:pPr>
    </w:p>
    <w:p w14:paraId="36E35DDC" w14:textId="77777777" w:rsidR="00873832" w:rsidRPr="00F655E6" w:rsidRDefault="00873832" w:rsidP="00873832">
      <w:pPr>
        <w:autoSpaceDE w:val="0"/>
        <w:autoSpaceDN w:val="0"/>
        <w:adjustRightInd w:val="0"/>
        <w:rPr>
          <w:rFonts w:ascii="Arial" w:eastAsiaTheme="minorHAnsi" w:hAnsi="Arial" w:cs="Arial"/>
          <w:b/>
          <w:bCs/>
          <w:sz w:val="22"/>
          <w:szCs w:val="22"/>
          <w:lang w:eastAsia="en-US"/>
        </w:rPr>
      </w:pPr>
      <w:r w:rsidRPr="00F655E6">
        <w:rPr>
          <w:rFonts w:ascii="Arial" w:eastAsiaTheme="minorHAnsi" w:hAnsi="Arial" w:cs="Arial"/>
          <w:b/>
          <w:bCs/>
          <w:sz w:val="22"/>
          <w:szCs w:val="22"/>
          <w:lang w:eastAsia="en-US"/>
        </w:rPr>
        <w:t xml:space="preserve">What is Child Protection? </w:t>
      </w:r>
    </w:p>
    <w:p w14:paraId="4B949391" w14:textId="77777777" w:rsidR="00873832" w:rsidRPr="00F655E6" w:rsidRDefault="00873832" w:rsidP="00873832">
      <w:pPr>
        <w:autoSpaceDE w:val="0"/>
        <w:autoSpaceDN w:val="0"/>
        <w:adjustRightInd w:val="0"/>
        <w:rPr>
          <w:rFonts w:ascii="Arial" w:eastAsiaTheme="minorHAnsi" w:hAnsi="Arial" w:cs="Arial"/>
          <w:sz w:val="22"/>
          <w:szCs w:val="22"/>
          <w:lang w:eastAsia="en-US"/>
        </w:rPr>
      </w:pPr>
    </w:p>
    <w:p w14:paraId="1DEE08EE" w14:textId="77777777" w:rsidR="00873832" w:rsidRPr="00F655E6" w:rsidRDefault="00873832" w:rsidP="00873832">
      <w:pPr>
        <w:autoSpaceDE w:val="0"/>
        <w:autoSpaceDN w:val="0"/>
        <w:adjustRightInd w:val="0"/>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 xml:space="preserve">Child Protection is one very important aspect of safeguarding. It refers to the activity which is undertaken to protect all children including those who are suffering, or at risk of suffering, significant harm. </w:t>
      </w:r>
      <w:r w:rsidRPr="00F655E6">
        <w:rPr>
          <w:rFonts w:ascii="Arial" w:hAnsi="Arial" w:cs="Arial"/>
          <w:sz w:val="22"/>
          <w:szCs w:val="22"/>
        </w:rPr>
        <w:t>Safeguarding, in addition to child protection, encompasses issues such as pupil health and safety, bullying/cyber-bullying, appropriate medical provision, drugs and substance misuse. These areas have specific policies and guidance which should be read in conjunction with this document.</w:t>
      </w:r>
    </w:p>
    <w:p w14:paraId="4FD9517A" w14:textId="77777777" w:rsidR="00873832" w:rsidRPr="00F655E6" w:rsidRDefault="00873832" w:rsidP="00873832">
      <w:pPr>
        <w:autoSpaceDE w:val="0"/>
        <w:autoSpaceDN w:val="0"/>
        <w:adjustRightInd w:val="0"/>
        <w:rPr>
          <w:rFonts w:ascii="Arial" w:eastAsiaTheme="minorHAnsi" w:hAnsi="Arial" w:cs="Arial"/>
          <w:b/>
          <w:bCs/>
          <w:sz w:val="22"/>
          <w:szCs w:val="22"/>
          <w:lang w:eastAsia="en-US"/>
        </w:rPr>
      </w:pPr>
    </w:p>
    <w:p w14:paraId="5F1785F1" w14:textId="77777777" w:rsidR="00873832" w:rsidRPr="00F655E6" w:rsidRDefault="00873832" w:rsidP="00873832">
      <w:pPr>
        <w:autoSpaceDE w:val="0"/>
        <w:autoSpaceDN w:val="0"/>
        <w:adjustRightInd w:val="0"/>
        <w:rPr>
          <w:rFonts w:ascii="Arial" w:eastAsiaTheme="minorHAnsi" w:hAnsi="Arial" w:cs="Arial"/>
          <w:b/>
          <w:bCs/>
          <w:sz w:val="22"/>
          <w:szCs w:val="22"/>
          <w:lang w:eastAsia="en-US"/>
        </w:rPr>
      </w:pPr>
      <w:r w:rsidRPr="00F655E6">
        <w:rPr>
          <w:rFonts w:ascii="Arial" w:eastAsiaTheme="minorHAnsi" w:hAnsi="Arial" w:cs="Arial"/>
          <w:b/>
          <w:bCs/>
          <w:sz w:val="22"/>
          <w:szCs w:val="22"/>
          <w:lang w:eastAsia="en-US"/>
        </w:rPr>
        <w:t xml:space="preserve">What is significant harm? </w:t>
      </w:r>
    </w:p>
    <w:p w14:paraId="247A597A" w14:textId="77777777" w:rsidR="00873832" w:rsidRPr="00F655E6" w:rsidRDefault="00873832" w:rsidP="00873832">
      <w:pPr>
        <w:autoSpaceDE w:val="0"/>
        <w:autoSpaceDN w:val="0"/>
        <w:adjustRightInd w:val="0"/>
        <w:rPr>
          <w:rFonts w:ascii="Arial" w:eastAsiaTheme="minorHAnsi" w:hAnsi="Arial" w:cs="Arial"/>
          <w:sz w:val="22"/>
          <w:szCs w:val="22"/>
          <w:lang w:eastAsia="en-US"/>
        </w:rPr>
      </w:pPr>
    </w:p>
    <w:p w14:paraId="04C75885"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The Children’s Act 1989 introduced the concept of significant harm as the threshold that justifies compulsory intervention by statutory agencies in family life in the best interests of children. There are no absolute criteria on which to rely when judging what constitutes significant harm. Sometimes it might be a single traumatic event but more often it is a compilation of significant events which damage the child’s physical and psychological development. Decisions about significant harm are complex and require discussion with the statutory agencies.</w:t>
      </w:r>
    </w:p>
    <w:p w14:paraId="6E9B8675" w14:textId="77777777" w:rsidR="00873832" w:rsidRPr="00F655E6" w:rsidRDefault="00873832" w:rsidP="00873832">
      <w:pPr>
        <w:jc w:val="both"/>
        <w:rPr>
          <w:rFonts w:ascii="Arial" w:eastAsiaTheme="minorHAnsi" w:hAnsi="Arial" w:cs="Arial"/>
          <w:sz w:val="22"/>
          <w:szCs w:val="22"/>
          <w:lang w:eastAsia="en-US"/>
        </w:rPr>
      </w:pPr>
    </w:p>
    <w:p w14:paraId="5F8233C8"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Responsibilities</w:t>
      </w:r>
    </w:p>
    <w:p w14:paraId="21097479" w14:textId="77777777" w:rsidR="00873832" w:rsidRPr="00F655E6" w:rsidRDefault="00873832" w:rsidP="00873832">
      <w:pPr>
        <w:jc w:val="both"/>
        <w:rPr>
          <w:rFonts w:ascii="Arial" w:hAnsi="Arial" w:cs="Arial"/>
          <w:b/>
          <w:sz w:val="22"/>
          <w:szCs w:val="22"/>
        </w:rPr>
      </w:pPr>
    </w:p>
    <w:p w14:paraId="02C60041" w14:textId="6A8C0255" w:rsidR="00873832" w:rsidRPr="00F655E6" w:rsidRDefault="00873832" w:rsidP="00873832">
      <w:pPr>
        <w:jc w:val="both"/>
        <w:rPr>
          <w:rFonts w:ascii="Arial" w:hAnsi="Arial" w:cs="Arial"/>
          <w:sz w:val="22"/>
          <w:szCs w:val="22"/>
        </w:rPr>
      </w:pPr>
      <w:r w:rsidRPr="6DDA256C">
        <w:rPr>
          <w:rFonts w:ascii="Arial" w:hAnsi="Arial" w:cs="Arial"/>
          <w:sz w:val="22"/>
          <w:szCs w:val="22"/>
        </w:rPr>
        <w:t>The responsibility for child safeguarding falls on everybody who is employed at the school. All adults who work at Sandroyd are expected to support the school’s Child Protection Policy, with overall responsibility falling upon the Headmaster.  All staff, including volunteers, have a statutory obligation to report to the Designated Safeguarding Lead (DSL) if there is suspicion of abuse of a pupil or if a pupil discloses abuse or allegations of abuse.</w:t>
      </w:r>
    </w:p>
    <w:p w14:paraId="01047D3B" w14:textId="77777777" w:rsidR="00873832" w:rsidRPr="00F655E6" w:rsidRDefault="00873832" w:rsidP="00873832">
      <w:pPr>
        <w:jc w:val="both"/>
        <w:rPr>
          <w:rFonts w:ascii="Arial" w:hAnsi="Arial" w:cs="Arial"/>
          <w:sz w:val="22"/>
          <w:szCs w:val="22"/>
        </w:rPr>
      </w:pPr>
    </w:p>
    <w:p w14:paraId="2444FC15"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Sandroyd staff are advised to maintain an attitude of ‘it could happen here’ as far as safeguarding and child protection is concerned. When concerned about the welfare of a child, staff members should always act in the interests of the child. Where a staff member feels unable to raise an issue with their employer or feels that their genuine concerns are not being addressed, other whistleblowing channels may be open to them:</w:t>
      </w:r>
    </w:p>
    <w:p w14:paraId="05876C39" w14:textId="77777777" w:rsidR="00873832" w:rsidRPr="00F655E6" w:rsidRDefault="00873832" w:rsidP="00873832">
      <w:pPr>
        <w:jc w:val="both"/>
        <w:rPr>
          <w:rFonts w:ascii="Arial" w:hAnsi="Arial" w:cs="Arial"/>
          <w:sz w:val="22"/>
          <w:szCs w:val="22"/>
        </w:rPr>
      </w:pPr>
    </w:p>
    <w:p w14:paraId="374F68B0" w14:textId="77777777" w:rsidR="00873832" w:rsidRPr="00F655E6" w:rsidRDefault="00873832" w:rsidP="00873832">
      <w:pPr>
        <w:pStyle w:val="ListParagraph"/>
        <w:numPr>
          <w:ilvl w:val="0"/>
          <w:numId w:val="24"/>
        </w:numPr>
        <w:contextualSpacing/>
        <w:jc w:val="both"/>
        <w:rPr>
          <w:rFonts w:ascii="Arial" w:hAnsi="Arial" w:cs="Arial"/>
          <w:sz w:val="22"/>
          <w:szCs w:val="22"/>
        </w:rPr>
      </w:pPr>
      <w:r w:rsidRPr="00F655E6">
        <w:rPr>
          <w:rFonts w:ascii="Arial" w:hAnsi="Arial" w:cs="Arial"/>
          <w:sz w:val="22"/>
          <w:szCs w:val="22"/>
        </w:rPr>
        <w:t xml:space="preserve">General guidance can be found at – </w:t>
      </w:r>
      <w:r w:rsidRPr="00F655E6">
        <w:rPr>
          <w:rFonts w:ascii="Arial" w:hAnsi="Arial" w:cs="Arial"/>
          <w:sz w:val="22"/>
          <w:szCs w:val="22"/>
          <w:u w:val="single"/>
        </w:rPr>
        <w:t>Advice on whistleblowing</w:t>
      </w:r>
    </w:p>
    <w:p w14:paraId="7C6FFCF1" w14:textId="77777777" w:rsidR="00873832" w:rsidRPr="00F655E6" w:rsidRDefault="00873832" w:rsidP="00873832">
      <w:pPr>
        <w:pStyle w:val="ListParagraph"/>
        <w:numPr>
          <w:ilvl w:val="0"/>
          <w:numId w:val="24"/>
        </w:numPr>
        <w:contextualSpacing/>
        <w:jc w:val="both"/>
        <w:rPr>
          <w:rFonts w:ascii="Arial" w:hAnsi="Arial" w:cs="Arial"/>
          <w:sz w:val="22"/>
          <w:szCs w:val="22"/>
        </w:rPr>
      </w:pPr>
      <w:r w:rsidRPr="00F655E6">
        <w:rPr>
          <w:rFonts w:ascii="Arial" w:hAnsi="Arial" w:cs="Arial"/>
          <w:sz w:val="22"/>
          <w:szCs w:val="22"/>
          <w:u w:val="single"/>
        </w:rPr>
        <w:t>The NSPCC whistle blowing helpline</w:t>
      </w:r>
      <w:r w:rsidRPr="00F655E6">
        <w:rPr>
          <w:rFonts w:ascii="Arial" w:hAnsi="Arial" w:cs="Arial"/>
          <w:sz w:val="22"/>
          <w:szCs w:val="22"/>
        </w:rPr>
        <w:t xml:space="preserve">. Staff can call 0800 028 0285 – lines available from 8.00 AM to 8.00 PM, Monday to Friday and email: </w:t>
      </w:r>
      <w:hyperlink r:id="rId23" w:history="1">
        <w:r w:rsidRPr="00F655E6">
          <w:rPr>
            <w:rStyle w:val="Hyperlink"/>
            <w:rFonts w:ascii="Arial" w:hAnsi="Arial" w:cs="Arial"/>
            <w:color w:val="auto"/>
            <w:sz w:val="22"/>
            <w:szCs w:val="22"/>
          </w:rPr>
          <w:t>help@nspcc.org.uk</w:t>
        </w:r>
      </w:hyperlink>
    </w:p>
    <w:p w14:paraId="6F479957" w14:textId="77777777" w:rsidR="00873832" w:rsidRPr="00F655E6" w:rsidRDefault="00873832" w:rsidP="00873832">
      <w:pPr>
        <w:contextualSpacing/>
        <w:jc w:val="both"/>
        <w:rPr>
          <w:rFonts w:ascii="Arial" w:hAnsi="Arial" w:cs="Arial"/>
          <w:b/>
          <w:sz w:val="22"/>
          <w:szCs w:val="22"/>
        </w:rPr>
      </w:pPr>
    </w:p>
    <w:p w14:paraId="28D29F1C" w14:textId="77777777" w:rsidR="00873832" w:rsidRDefault="00873832" w:rsidP="00873832">
      <w:pPr>
        <w:contextualSpacing/>
        <w:jc w:val="both"/>
        <w:rPr>
          <w:rFonts w:ascii="Arial" w:hAnsi="Arial" w:cs="Arial"/>
          <w:b/>
          <w:sz w:val="22"/>
          <w:szCs w:val="22"/>
        </w:rPr>
      </w:pPr>
      <w:r w:rsidRPr="00F655E6">
        <w:rPr>
          <w:rFonts w:ascii="Arial" w:hAnsi="Arial" w:cs="Arial"/>
          <w:b/>
          <w:sz w:val="22"/>
          <w:szCs w:val="22"/>
        </w:rPr>
        <w:lastRenderedPageBreak/>
        <w:t>Any safeguarding concerns or disclosures of abuse relating to a child at school or outside of school hours are within the scope of this policy.</w:t>
      </w:r>
    </w:p>
    <w:p w14:paraId="332EBC6E" w14:textId="77777777" w:rsidR="00873832" w:rsidRDefault="00873832" w:rsidP="00873832">
      <w:pPr>
        <w:contextualSpacing/>
        <w:jc w:val="both"/>
        <w:rPr>
          <w:rFonts w:ascii="Arial" w:hAnsi="Arial" w:cs="Arial"/>
          <w:b/>
          <w:sz w:val="22"/>
          <w:szCs w:val="22"/>
        </w:rPr>
      </w:pPr>
    </w:p>
    <w:p w14:paraId="22FF97D6" w14:textId="77777777" w:rsidR="00873832" w:rsidRDefault="00873832" w:rsidP="00873832">
      <w:pPr>
        <w:contextualSpacing/>
        <w:jc w:val="both"/>
        <w:rPr>
          <w:rFonts w:ascii="Arial" w:hAnsi="Arial" w:cs="Arial"/>
          <w:b/>
          <w:sz w:val="22"/>
          <w:szCs w:val="22"/>
        </w:rPr>
      </w:pPr>
    </w:p>
    <w:p w14:paraId="4270B858" w14:textId="77777777" w:rsidR="00873832" w:rsidRPr="00F655E6" w:rsidRDefault="00873832" w:rsidP="00873832">
      <w:pPr>
        <w:contextualSpacing/>
        <w:jc w:val="both"/>
        <w:rPr>
          <w:rFonts w:ascii="Arial" w:hAnsi="Arial" w:cs="Arial"/>
          <w:b/>
          <w:sz w:val="22"/>
          <w:szCs w:val="22"/>
        </w:rPr>
      </w:pPr>
    </w:p>
    <w:p w14:paraId="795CEC5F" w14:textId="77777777" w:rsidR="00873832" w:rsidRPr="00F655E6" w:rsidRDefault="00873832" w:rsidP="00873832">
      <w:pPr>
        <w:contextualSpacing/>
        <w:jc w:val="both"/>
        <w:rPr>
          <w:rFonts w:ascii="Arial" w:hAnsi="Arial" w:cs="Arial"/>
          <w:b/>
          <w:sz w:val="22"/>
          <w:szCs w:val="22"/>
        </w:rPr>
      </w:pPr>
    </w:p>
    <w:p w14:paraId="7CE4E1A2" w14:textId="77777777" w:rsidR="00873832" w:rsidRPr="00F655E6" w:rsidRDefault="00873832" w:rsidP="00873832">
      <w:pPr>
        <w:pStyle w:val="BodyText3"/>
        <w:spacing w:after="0" w:line="276" w:lineRule="auto"/>
        <w:ind w:left="720"/>
        <w:rPr>
          <w:rFonts w:ascii="Arial" w:hAnsi="Arial" w:cs="Arial"/>
          <w:sz w:val="22"/>
          <w:szCs w:val="22"/>
        </w:rPr>
      </w:pPr>
    </w:p>
    <w:tbl>
      <w:tblPr>
        <w:tblStyle w:val="TableGrid"/>
        <w:tblW w:w="10490" w:type="dxa"/>
        <w:tblInd w:w="-5" w:type="dxa"/>
        <w:tblLook w:val="04A0" w:firstRow="1" w:lastRow="0" w:firstColumn="1" w:lastColumn="0" w:noHBand="0" w:noVBand="1"/>
      </w:tblPr>
      <w:tblGrid>
        <w:gridCol w:w="10490"/>
      </w:tblGrid>
      <w:tr w:rsidR="00873832" w:rsidRPr="00F655E6" w14:paraId="680F692D" w14:textId="77777777" w:rsidTr="00AB3998">
        <w:trPr>
          <w:trHeight w:val="431"/>
        </w:trPr>
        <w:tc>
          <w:tcPr>
            <w:tcW w:w="10490" w:type="dxa"/>
            <w:shd w:val="clear" w:color="auto" w:fill="D9D9D9" w:themeFill="background1" w:themeFillShade="D9"/>
          </w:tcPr>
          <w:p w14:paraId="73B0FE0F" w14:textId="77777777" w:rsidR="00873832" w:rsidRPr="00F655E6" w:rsidRDefault="00873832" w:rsidP="00AB3998">
            <w:pPr>
              <w:pStyle w:val="Normal1"/>
              <w:spacing w:before="120" w:after="120"/>
              <w:rPr>
                <w:rFonts w:ascii="Arial" w:hAnsi="Arial" w:cs="Arial"/>
                <w:b/>
                <w:sz w:val="22"/>
                <w:szCs w:val="22"/>
              </w:rPr>
            </w:pPr>
            <w:r w:rsidRPr="00F655E6">
              <w:rPr>
                <w:rFonts w:ascii="Arial" w:hAnsi="Arial" w:cs="Arial"/>
                <w:b/>
                <w:sz w:val="22"/>
                <w:szCs w:val="22"/>
              </w:rPr>
              <w:t xml:space="preserve">Child Protection Training </w:t>
            </w:r>
          </w:p>
        </w:tc>
      </w:tr>
    </w:tbl>
    <w:p w14:paraId="3242DA8F" w14:textId="77777777" w:rsidR="00873832" w:rsidRPr="00F655E6" w:rsidRDefault="00873832" w:rsidP="00873832">
      <w:pPr>
        <w:contextualSpacing/>
        <w:jc w:val="both"/>
        <w:rPr>
          <w:rFonts w:ascii="Arial" w:hAnsi="Arial" w:cs="Arial"/>
          <w:b/>
          <w:sz w:val="22"/>
          <w:szCs w:val="22"/>
        </w:rPr>
      </w:pPr>
    </w:p>
    <w:p w14:paraId="49C7796A" w14:textId="77777777" w:rsidR="00873832" w:rsidRPr="00B21716" w:rsidRDefault="00873832" w:rsidP="00873832">
      <w:pPr>
        <w:jc w:val="both"/>
        <w:rPr>
          <w:rFonts w:ascii="Arial" w:hAnsi="Arial" w:cs="Arial"/>
          <w:sz w:val="22"/>
          <w:szCs w:val="22"/>
        </w:rPr>
      </w:pPr>
      <w:r w:rsidRPr="0C06D7B5">
        <w:rPr>
          <w:rFonts w:ascii="Arial" w:hAnsi="Arial" w:cs="Arial"/>
          <w:sz w:val="22"/>
          <w:szCs w:val="22"/>
        </w:rPr>
        <w:t xml:space="preserve">All new members of staff are required to be familiar with the Child Protection Procedure as part of the induction process and whole staff (including teaching, cleaning, office and kitchens) receive Child Protection training (Foundation level) from Wiltshire County Council every three years (September 2015, January 2018, January 2021).  All new staff have a verbal briefing and discussion forum with either </w:t>
      </w:r>
      <w:r>
        <w:rPr>
          <w:rFonts w:ascii="Arial" w:hAnsi="Arial" w:cs="Arial"/>
          <w:sz w:val="22"/>
          <w:szCs w:val="22"/>
        </w:rPr>
        <w:t>Ed Thompson</w:t>
      </w:r>
      <w:r w:rsidRPr="0C06D7B5">
        <w:rPr>
          <w:rFonts w:ascii="Arial" w:hAnsi="Arial" w:cs="Arial"/>
          <w:sz w:val="22"/>
          <w:szCs w:val="22"/>
        </w:rPr>
        <w:t xml:space="preserve"> or Alastair Speers.  The DSLs receive advanced level training.  However, all staff are regularly updated on safeguarding and child protection as required, but at least annually for example via email, staff briefings and staff training/inset.  All staff also take an online safeguarding quiz to ensure their understanding of safeguarding and child protection procedures.</w:t>
      </w:r>
    </w:p>
    <w:p w14:paraId="0489ACB5" w14:textId="77777777" w:rsidR="00873832" w:rsidRPr="00B21716" w:rsidRDefault="00873832" w:rsidP="00873832">
      <w:pPr>
        <w:jc w:val="both"/>
        <w:rPr>
          <w:rFonts w:ascii="Arial" w:hAnsi="Arial" w:cs="Arial"/>
          <w:sz w:val="22"/>
          <w:szCs w:val="22"/>
        </w:rPr>
      </w:pPr>
    </w:p>
    <w:p w14:paraId="30B33D06" w14:textId="77777777" w:rsidR="00873832" w:rsidRPr="00B21716" w:rsidRDefault="00873832" w:rsidP="00873832">
      <w:pPr>
        <w:jc w:val="both"/>
        <w:rPr>
          <w:rFonts w:ascii="Arial" w:hAnsi="Arial" w:cs="Arial"/>
          <w:sz w:val="22"/>
          <w:szCs w:val="22"/>
        </w:rPr>
      </w:pPr>
      <w:r w:rsidRPr="0C06D7B5">
        <w:rPr>
          <w:rFonts w:ascii="Arial" w:hAnsi="Arial" w:cs="Arial"/>
          <w:sz w:val="22"/>
          <w:szCs w:val="22"/>
        </w:rPr>
        <w:t xml:space="preserve">Any training received by staff is recorded by Rupert Burnell-Nugent (the Bursar) or </w:t>
      </w:r>
      <w:r>
        <w:rPr>
          <w:rFonts w:ascii="Arial" w:hAnsi="Arial" w:cs="Arial"/>
          <w:sz w:val="22"/>
          <w:szCs w:val="22"/>
        </w:rPr>
        <w:t>Ed Thompson</w:t>
      </w:r>
      <w:r w:rsidRPr="0C06D7B5">
        <w:rPr>
          <w:rFonts w:ascii="Arial" w:hAnsi="Arial" w:cs="Arial"/>
          <w:sz w:val="22"/>
          <w:szCs w:val="22"/>
        </w:rPr>
        <w:t xml:space="preserve"> on the training database and this is updated regularly. </w:t>
      </w:r>
    </w:p>
    <w:p w14:paraId="6738DB88" w14:textId="77777777" w:rsidR="00873832" w:rsidRPr="00B21716" w:rsidRDefault="00873832" w:rsidP="00873832">
      <w:pPr>
        <w:jc w:val="both"/>
        <w:rPr>
          <w:rFonts w:ascii="Arial" w:hAnsi="Arial" w:cs="Arial"/>
          <w:sz w:val="22"/>
          <w:szCs w:val="22"/>
        </w:rPr>
      </w:pPr>
    </w:p>
    <w:p w14:paraId="0B4ACDC5"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The following members of staff have undergone additional training:</w:t>
      </w:r>
    </w:p>
    <w:p w14:paraId="4FC4BE7B" w14:textId="77777777" w:rsidR="00873832" w:rsidRPr="00F655E6" w:rsidRDefault="00873832" w:rsidP="00873832">
      <w:pPr>
        <w:jc w:val="both"/>
        <w:rPr>
          <w:rFonts w:ascii="Arial" w:hAnsi="Arial" w:cs="Arial"/>
          <w:sz w:val="22"/>
          <w:szCs w:val="22"/>
        </w:rPr>
      </w:pPr>
    </w:p>
    <w:p w14:paraId="13583FEE" w14:textId="7149328E" w:rsidR="00873832" w:rsidRDefault="00873832" w:rsidP="01BF6E04">
      <w:pPr>
        <w:spacing w:line="259" w:lineRule="auto"/>
        <w:jc w:val="both"/>
        <w:rPr>
          <w:rFonts w:ascii="Arial" w:hAnsi="Arial" w:cs="Arial"/>
          <w:sz w:val="22"/>
          <w:szCs w:val="22"/>
        </w:rPr>
      </w:pPr>
      <w:r w:rsidRPr="01BF6E04">
        <w:rPr>
          <w:rFonts w:ascii="Arial" w:hAnsi="Arial" w:cs="Arial"/>
          <w:sz w:val="22"/>
          <w:szCs w:val="22"/>
        </w:rPr>
        <w:t xml:space="preserve">Alastair Speers, Ed Thompson, Kate Blomfield, </w:t>
      </w:r>
      <w:r w:rsidR="5F59EBA2" w:rsidRPr="01BF6E04">
        <w:rPr>
          <w:rFonts w:ascii="Arial" w:hAnsi="Arial" w:cs="Arial"/>
          <w:sz w:val="22"/>
          <w:szCs w:val="22"/>
        </w:rPr>
        <w:t>Leah Lewis</w:t>
      </w:r>
    </w:p>
    <w:p w14:paraId="3D94205C" w14:textId="77777777" w:rsidR="00873832" w:rsidRPr="00F655E6" w:rsidRDefault="00873832" w:rsidP="00873832">
      <w:pPr>
        <w:jc w:val="both"/>
        <w:rPr>
          <w:rFonts w:ascii="Arial" w:hAnsi="Arial" w:cs="Arial"/>
          <w:sz w:val="22"/>
          <w:szCs w:val="22"/>
        </w:rPr>
      </w:pPr>
    </w:p>
    <w:p w14:paraId="76AA4F79" w14:textId="77777777" w:rsidR="00873832" w:rsidRPr="00F655E6" w:rsidRDefault="00873832" w:rsidP="00873832">
      <w:pPr>
        <w:jc w:val="both"/>
        <w:rPr>
          <w:rFonts w:ascii="Arial" w:hAnsi="Arial" w:cs="Arial"/>
          <w:sz w:val="22"/>
          <w:szCs w:val="22"/>
        </w:rPr>
      </w:pPr>
      <w:r w:rsidRPr="2B278639">
        <w:rPr>
          <w:rFonts w:ascii="Arial" w:hAnsi="Arial" w:cs="Arial"/>
          <w:sz w:val="22"/>
          <w:szCs w:val="22"/>
        </w:rPr>
        <w:t>A copy of KCSIE is kept in the Staff Room.  All members of staff have read Part 1 and Annex B.</w:t>
      </w:r>
    </w:p>
    <w:p w14:paraId="7EB7BDEE" w14:textId="77777777" w:rsidR="00873832" w:rsidRPr="00F655E6" w:rsidRDefault="00873832" w:rsidP="00873832">
      <w:pPr>
        <w:contextualSpacing/>
        <w:jc w:val="both"/>
        <w:rPr>
          <w:rFonts w:ascii="Arial" w:hAnsi="Arial" w:cs="Arial"/>
          <w:b/>
          <w:sz w:val="22"/>
          <w:szCs w:val="22"/>
        </w:rPr>
      </w:pPr>
    </w:p>
    <w:p w14:paraId="69FE3FBB" w14:textId="77777777" w:rsidR="00873832" w:rsidRPr="00F655E6" w:rsidRDefault="00873832" w:rsidP="00873832">
      <w:pPr>
        <w:ind w:right="181"/>
        <w:rPr>
          <w:rFonts w:ascii="Arial" w:hAnsi="Arial" w:cs="Arial"/>
          <w:sz w:val="22"/>
          <w:szCs w:val="22"/>
          <w:lang w:eastAsia="en-US"/>
        </w:rPr>
      </w:pPr>
      <w:r w:rsidRPr="00F655E6">
        <w:rPr>
          <w:rFonts w:ascii="Arial" w:hAnsi="Arial" w:cs="Arial"/>
          <w:sz w:val="22"/>
          <w:szCs w:val="22"/>
          <w:lang w:eastAsia="en-US"/>
        </w:rPr>
        <w:t>All members of staff and volunteers have read, signed and understood the school’s Behavioural policy.</w:t>
      </w:r>
    </w:p>
    <w:p w14:paraId="59DFD4E7"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The staff handbook includes guidance and policies for staff.  In order to protect staff and ensure safe behaviour, staff are strongly recommended to read the following school policies:</w:t>
      </w:r>
    </w:p>
    <w:p w14:paraId="7AF7984D" w14:textId="77777777" w:rsidR="00873832" w:rsidRPr="00F655E6" w:rsidRDefault="00873832" w:rsidP="00873832">
      <w:pPr>
        <w:jc w:val="both"/>
        <w:rPr>
          <w:rFonts w:ascii="Arial" w:hAnsi="Arial" w:cs="Arial"/>
          <w:sz w:val="22"/>
          <w:szCs w:val="22"/>
        </w:rPr>
      </w:pPr>
    </w:p>
    <w:p w14:paraId="079AC1E1" w14:textId="77777777" w:rsidR="00873832" w:rsidRPr="00F655E6" w:rsidRDefault="00873832" w:rsidP="00873832">
      <w:pPr>
        <w:pStyle w:val="ListParagraph"/>
        <w:numPr>
          <w:ilvl w:val="0"/>
          <w:numId w:val="35"/>
        </w:numPr>
        <w:contextualSpacing/>
        <w:jc w:val="both"/>
        <w:rPr>
          <w:rFonts w:ascii="Arial" w:hAnsi="Arial" w:cs="Arial"/>
          <w:sz w:val="22"/>
          <w:szCs w:val="22"/>
        </w:rPr>
      </w:pPr>
      <w:r w:rsidRPr="00F655E6">
        <w:rPr>
          <w:rFonts w:ascii="Arial" w:hAnsi="Arial" w:cs="Arial"/>
          <w:sz w:val="22"/>
          <w:szCs w:val="22"/>
        </w:rPr>
        <w:t>One to one contact with pupils</w:t>
      </w:r>
    </w:p>
    <w:p w14:paraId="570C8A9C" w14:textId="77777777" w:rsidR="00873832" w:rsidRPr="00F655E6" w:rsidRDefault="00873832" w:rsidP="00873832">
      <w:pPr>
        <w:pStyle w:val="ListParagraph"/>
        <w:numPr>
          <w:ilvl w:val="0"/>
          <w:numId w:val="35"/>
        </w:numPr>
        <w:contextualSpacing/>
        <w:jc w:val="both"/>
        <w:rPr>
          <w:rFonts w:ascii="Arial" w:hAnsi="Arial" w:cs="Arial"/>
          <w:sz w:val="22"/>
          <w:szCs w:val="22"/>
        </w:rPr>
      </w:pPr>
      <w:r w:rsidRPr="00F655E6">
        <w:rPr>
          <w:rFonts w:ascii="Arial" w:hAnsi="Arial" w:cs="Arial"/>
          <w:sz w:val="22"/>
          <w:szCs w:val="22"/>
        </w:rPr>
        <w:t>Staff use of mobile phones (with cameras)</w:t>
      </w:r>
    </w:p>
    <w:p w14:paraId="172E7384" w14:textId="77777777" w:rsidR="00873832" w:rsidRPr="00F655E6" w:rsidRDefault="00873832" w:rsidP="00873832">
      <w:pPr>
        <w:pStyle w:val="ListParagraph"/>
        <w:numPr>
          <w:ilvl w:val="0"/>
          <w:numId w:val="35"/>
        </w:numPr>
        <w:contextualSpacing/>
        <w:jc w:val="both"/>
        <w:rPr>
          <w:rFonts w:ascii="Arial" w:hAnsi="Arial" w:cs="Arial"/>
          <w:sz w:val="22"/>
          <w:szCs w:val="22"/>
        </w:rPr>
      </w:pPr>
      <w:r w:rsidRPr="00F655E6">
        <w:rPr>
          <w:rFonts w:ascii="Arial" w:hAnsi="Arial" w:cs="Arial"/>
          <w:sz w:val="22"/>
          <w:szCs w:val="22"/>
        </w:rPr>
        <w:t>Responsible use of social media</w:t>
      </w:r>
    </w:p>
    <w:p w14:paraId="6C12578E" w14:textId="77777777" w:rsidR="00873832" w:rsidRPr="00F655E6" w:rsidRDefault="00873832" w:rsidP="00873832">
      <w:pPr>
        <w:jc w:val="both"/>
        <w:rPr>
          <w:rFonts w:ascii="Arial" w:hAnsi="Arial" w:cs="Arial"/>
          <w:b/>
          <w:bCs/>
          <w:sz w:val="22"/>
          <w:szCs w:val="22"/>
        </w:rPr>
      </w:pPr>
    </w:p>
    <w:p w14:paraId="16B5E32A"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All staff, including peripatetic staff and volunteers, should take the greatest care not to put him or herself in a vulnerable position. Staff are not to abuse their position of trust (Sexual offences Act 2003) under any circumstances. It is very important therefore to remember:</w:t>
      </w:r>
    </w:p>
    <w:p w14:paraId="5AD89068" w14:textId="77777777" w:rsidR="00873832" w:rsidRPr="00F655E6" w:rsidRDefault="00873832" w:rsidP="00873832">
      <w:pPr>
        <w:jc w:val="both"/>
        <w:rPr>
          <w:rFonts w:ascii="Arial" w:hAnsi="Arial" w:cs="Arial"/>
          <w:sz w:val="22"/>
          <w:szCs w:val="22"/>
        </w:rPr>
      </w:pPr>
    </w:p>
    <w:p w14:paraId="4128D0EE"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To avoid physical contact with a pupil when angry and avoid unnecessary contact at other times.</w:t>
      </w:r>
    </w:p>
    <w:p w14:paraId="55E40A8F"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That no pupil is allowed to visit the private premises of a member of staff without specific permission from the Headmaster.</w:t>
      </w:r>
    </w:p>
    <w:p w14:paraId="2875F075"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Try not to be alone for long periods with individual children.  If in a room, leave the door ajar.</w:t>
      </w:r>
    </w:p>
    <w:p w14:paraId="4F96908B" w14:textId="77777777" w:rsidR="00873832" w:rsidRPr="00F655E6" w:rsidRDefault="00873832" w:rsidP="00873832">
      <w:pPr>
        <w:pStyle w:val="ListParagraph"/>
        <w:numPr>
          <w:ilvl w:val="0"/>
          <w:numId w:val="36"/>
        </w:numPr>
        <w:contextualSpacing/>
        <w:jc w:val="both"/>
        <w:rPr>
          <w:rFonts w:ascii="Arial" w:hAnsi="Arial" w:cs="Arial"/>
          <w:sz w:val="22"/>
          <w:szCs w:val="22"/>
        </w:rPr>
      </w:pPr>
      <w:r w:rsidRPr="00F655E6">
        <w:rPr>
          <w:rFonts w:ascii="Arial" w:hAnsi="Arial" w:cs="Arial"/>
          <w:sz w:val="22"/>
          <w:szCs w:val="22"/>
        </w:rPr>
        <w:t>Those carrying out 1:1 tuition, such as music lessons and learning support should be particularly careful.</w:t>
      </w:r>
    </w:p>
    <w:p w14:paraId="5E340EBE" w14:textId="77777777" w:rsidR="00873832" w:rsidRPr="00F655E6" w:rsidRDefault="00873832" w:rsidP="00873832">
      <w:pPr>
        <w:pStyle w:val="ListParagraph"/>
        <w:numPr>
          <w:ilvl w:val="0"/>
          <w:numId w:val="36"/>
        </w:numPr>
        <w:contextualSpacing/>
        <w:jc w:val="both"/>
        <w:rPr>
          <w:rFonts w:ascii="Arial" w:hAnsi="Arial" w:cs="Arial"/>
          <w:sz w:val="22"/>
          <w:szCs w:val="22"/>
        </w:rPr>
      </w:pPr>
      <w:r w:rsidRPr="00F655E6">
        <w:rPr>
          <w:rFonts w:ascii="Arial" w:hAnsi="Arial" w:cs="Arial"/>
          <w:sz w:val="22"/>
          <w:szCs w:val="22"/>
        </w:rPr>
        <w:t>Those transporting children in a car or minibus on a 1:1 basis should where at all possible ensure the child travels in the back, not sitting in the front with the driver.</w:t>
      </w:r>
    </w:p>
    <w:p w14:paraId="0E267E98"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When applying First Aid to minor injuries or helping hurt/injured children ensure there are witnesses.</w:t>
      </w:r>
    </w:p>
    <w:p w14:paraId="75D35273"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Ensure that classes are not left unsupervised.</w:t>
      </w:r>
    </w:p>
    <w:p w14:paraId="470EFFB0"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 xml:space="preserve">Never engage in inappropriate electronic communication with a pupil (see Staff Handbook for further details). </w:t>
      </w:r>
    </w:p>
    <w:p w14:paraId="2573CACC"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Never form on-line relationships on social media sites with any current pupils or former pupils still in full-time education.</w:t>
      </w:r>
    </w:p>
    <w:p w14:paraId="6637AF00"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Never think that accusations cannot happen.</w:t>
      </w:r>
    </w:p>
    <w:p w14:paraId="01418A5D"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t>Never form inappropriate teacher/pupil relationships.</w:t>
      </w:r>
    </w:p>
    <w:p w14:paraId="4A65D2D3" w14:textId="77777777" w:rsidR="00873832" w:rsidRPr="00F655E6" w:rsidRDefault="00873832" w:rsidP="00873832">
      <w:pPr>
        <w:numPr>
          <w:ilvl w:val="0"/>
          <w:numId w:val="36"/>
        </w:numPr>
        <w:jc w:val="both"/>
        <w:rPr>
          <w:rFonts w:ascii="Arial" w:hAnsi="Arial" w:cs="Arial"/>
          <w:sz w:val="22"/>
          <w:szCs w:val="22"/>
        </w:rPr>
      </w:pPr>
      <w:r w:rsidRPr="00F655E6">
        <w:rPr>
          <w:rFonts w:ascii="Arial" w:hAnsi="Arial" w:cs="Arial"/>
          <w:sz w:val="22"/>
          <w:szCs w:val="22"/>
        </w:rPr>
        <w:lastRenderedPageBreak/>
        <w:t>Staff to report to the DSL if they are worried that an action could be misconstrued.</w:t>
      </w:r>
    </w:p>
    <w:p w14:paraId="3F55B59B" w14:textId="77777777" w:rsidR="00873832" w:rsidRPr="00F655E6" w:rsidRDefault="00873832" w:rsidP="00873832">
      <w:pPr>
        <w:ind w:right="181"/>
        <w:rPr>
          <w:rFonts w:ascii="Arial" w:hAnsi="Arial" w:cs="Arial"/>
          <w:bCs/>
          <w:sz w:val="22"/>
          <w:szCs w:val="22"/>
        </w:rPr>
      </w:pPr>
    </w:p>
    <w:p w14:paraId="5624CF27" w14:textId="77777777" w:rsidR="00873832" w:rsidRDefault="00873832" w:rsidP="00873832">
      <w:pPr>
        <w:ind w:right="181"/>
        <w:rPr>
          <w:rFonts w:ascii="Arial" w:hAnsi="Arial" w:cs="Arial"/>
          <w:bCs/>
          <w:sz w:val="22"/>
          <w:szCs w:val="22"/>
        </w:rPr>
      </w:pPr>
      <w:r w:rsidRPr="00F655E6">
        <w:rPr>
          <w:rFonts w:ascii="Arial" w:hAnsi="Arial" w:cs="Arial"/>
          <w:bCs/>
          <w:sz w:val="22"/>
          <w:szCs w:val="22"/>
        </w:rPr>
        <w:t xml:space="preserve">We ensure our foundation and advanced training attended meets the minimum standards set out by WSVPP in the document ‘WSCB recommended minimum standards for child protection training’ (soon to be altered to WSVPP recommended minimum standards). </w:t>
      </w:r>
    </w:p>
    <w:p w14:paraId="5D2BEED2" w14:textId="77777777" w:rsidR="00873832" w:rsidRDefault="00873832" w:rsidP="00873832">
      <w:pPr>
        <w:ind w:right="181"/>
        <w:rPr>
          <w:rFonts w:ascii="Arial" w:hAnsi="Arial" w:cs="Arial"/>
          <w:bCs/>
          <w:sz w:val="22"/>
          <w:szCs w:val="22"/>
        </w:rPr>
      </w:pPr>
    </w:p>
    <w:p w14:paraId="7975DE74" w14:textId="77777777" w:rsidR="00873832" w:rsidRPr="00F655E6" w:rsidRDefault="00873832" w:rsidP="00873832">
      <w:pPr>
        <w:ind w:right="181"/>
        <w:rPr>
          <w:rFonts w:ascii="Arial" w:hAnsi="Arial" w:cs="Arial"/>
          <w:bCs/>
          <w:sz w:val="22"/>
          <w:szCs w:val="22"/>
        </w:rPr>
      </w:pPr>
    </w:p>
    <w:p w14:paraId="39E4051F" w14:textId="77777777" w:rsidR="00873832" w:rsidRPr="00F655E6" w:rsidRDefault="00873832" w:rsidP="00873832">
      <w:pPr>
        <w:ind w:right="181"/>
        <w:rPr>
          <w:rFonts w:ascii="Arial" w:hAnsi="Arial" w:cs="Arial"/>
          <w:bCs/>
          <w:sz w:val="22"/>
          <w:szCs w:val="22"/>
        </w:rPr>
      </w:pPr>
    </w:p>
    <w:p w14:paraId="7BA54F33"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Induction</w:t>
      </w:r>
    </w:p>
    <w:p w14:paraId="0FDC48AC" w14:textId="77777777" w:rsidR="00873832" w:rsidRPr="00F655E6" w:rsidRDefault="00873832" w:rsidP="00873832">
      <w:pPr>
        <w:pStyle w:val="BodyText"/>
        <w:spacing w:after="0"/>
        <w:rPr>
          <w:rFonts w:ascii="Arial" w:hAnsi="Arial" w:cs="Arial"/>
          <w:b/>
          <w:sz w:val="22"/>
          <w:szCs w:val="22"/>
        </w:rPr>
      </w:pPr>
    </w:p>
    <w:p w14:paraId="10DCACC1"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t>The welfare of all our pupils is of paramount importance. All staff including volunteers are informed of our safeguarding procedures at induction. Our induction also includes:</w:t>
      </w:r>
    </w:p>
    <w:p w14:paraId="7CDC196A" w14:textId="77777777" w:rsidR="00873832" w:rsidRPr="00F655E6" w:rsidRDefault="00873832" w:rsidP="00873832">
      <w:pPr>
        <w:pStyle w:val="BodyText"/>
        <w:spacing w:after="0"/>
        <w:rPr>
          <w:rFonts w:ascii="Arial" w:hAnsi="Arial" w:cs="Arial"/>
          <w:sz w:val="22"/>
          <w:szCs w:val="22"/>
        </w:rPr>
      </w:pPr>
    </w:p>
    <w:p w14:paraId="22C7E548" w14:textId="77777777" w:rsidR="00873832" w:rsidRPr="00F655E6" w:rsidRDefault="00873832" w:rsidP="00873832">
      <w:pPr>
        <w:pStyle w:val="ListParagraph"/>
        <w:numPr>
          <w:ilvl w:val="0"/>
          <w:numId w:val="11"/>
        </w:numPr>
        <w:ind w:left="714" w:hanging="357"/>
        <w:rPr>
          <w:rFonts w:ascii="Arial" w:hAnsi="Arial" w:cs="Arial"/>
          <w:sz w:val="22"/>
          <w:szCs w:val="22"/>
        </w:rPr>
      </w:pPr>
      <w:r w:rsidRPr="00F655E6">
        <w:rPr>
          <w:rFonts w:ascii="Arial" w:hAnsi="Arial" w:cs="Arial"/>
          <w:sz w:val="22"/>
          <w:szCs w:val="22"/>
        </w:rPr>
        <w:t>Plan of support for individuals appropriate to the role for which they have been hired</w:t>
      </w:r>
    </w:p>
    <w:p w14:paraId="69B3B2AD" w14:textId="77777777" w:rsidR="00873832" w:rsidRPr="00F655E6" w:rsidRDefault="00873832" w:rsidP="00873832">
      <w:pPr>
        <w:pStyle w:val="ListParagraph"/>
        <w:numPr>
          <w:ilvl w:val="0"/>
          <w:numId w:val="11"/>
        </w:numPr>
        <w:rPr>
          <w:rFonts w:ascii="Arial" w:hAnsi="Arial" w:cs="Arial"/>
          <w:sz w:val="22"/>
          <w:szCs w:val="22"/>
        </w:rPr>
      </w:pPr>
      <w:r w:rsidRPr="00F655E6">
        <w:rPr>
          <w:rFonts w:ascii="Arial" w:hAnsi="Arial" w:cs="Arial"/>
          <w:sz w:val="22"/>
          <w:szCs w:val="22"/>
        </w:rPr>
        <w:t xml:space="preserve">Confirmation of the conduct expected of staff within the school – our staff Behavioural policy </w:t>
      </w:r>
    </w:p>
    <w:p w14:paraId="2DDA878B" w14:textId="77777777" w:rsidR="00873832" w:rsidRPr="00F655E6" w:rsidRDefault="00873832" w:rsidP="00873832">
      <w:pPr>
        <w:pStyle w:val="ListParagraph"/>
        <w:numPr>
          <w:ilvl w:val="0"/>
          <w:numId w:val="11"/>
        </w:numPr>
        <w:rPr>
          <w:rFonts w:ascii="Arial" w:hAnsi="Arial" w:cs="Arial"/>
          <w:sz w:val="22"/>
          <w:szCs w:val="22"/>
        </w:rPr>
      </w:pPr>
      <w:r w:rsidRPr="00F655E6">
        <w:rPr>
          <w:rFonts w:ascii="Arial" w:hAnsi="Arial" w:cs="Arial"/>
          <w:sz w:val="22"/>
          <w:szCs w:val="22"/>
        </w:rPr>
        <w:t xml:space="preserve">Opportunities for a new member of staff to discuss any issues or concerns about their role or responsibilities </w:t>
      </w:r>
    </w:p>
    <w:p w14:paraId="338E9A2B" w14:textId="77777777" w:rsidR="00873832" w:rsidRDefault="00873832" w:rsidP="00873832">
      <w:pPr>
        <w:pStyle w:val="ListParagraph"/>
        <w:numPr>
          <w:ilvl w:val="0"/>
          <w:numId w:val="11"/>
        </w:numPr>
        <w:rPr>
          <w:rFonts w:ascii="Arial" w:hAnsi="Arial" w:cs="Arial"/>
          <w:sz w:val="22"/>
          <w:szCs w:val="22"/>
        </w:rPr>
      </w:pPr>
      <w:r w:rsidRPr="6220E792">
        <w:rPr>
          <w:rFonts w:ascii="Arial" w:hAnsi="Arial" w:cs="Arial"/>
          <w:sz w:val="22"/>
          <w:szCs w:val="22"/>
        </w:rPr>
        <w:t>Confirmation of the line management/mentor process whereby any general concerns or issues about the person’s ability or suitability will be addressed.</w:t>
      </w:r>
    </w:p>
    <w:p w14:paraId="00BD1FB8" w14:textId="77777777" w:rsidR="00873832" w:rsidRDefault="00873832" w:rsidP="00873832">
      <w:pPr>
        <w:rPr>
          <w:rFonts w:ascii="Arial" w:hAnsi="Arial" w:cs="Arial"/>
          <w:sz w:val="22"/>
          <w:szCs w:val="22"/>
        </w:rPr>
      </w:pPr>
    </w:p>
    <w:p w14:paraId="72767CE1" w14:textId="77777777" w:rsidR="00873832" w:rsidRPr="00F655E6" w:rsidRDefault="00873832" w:rsidP="00873832">
      <w:pPr>
        <w:ind w:right="187"/>
        <w:rPr>
          <w:rFonts w:ascii="Arial" w:hAnsi="Arial" w:cs="Arial"/>
          <w:b/>
          <w:bCs/>
          <w:sz w:val="22"/>
          <w:szCs w:val="22"/>
        </w:rPr>
      </w:pPr>
      <w:r w:rsidRPr="4D40FDB2">
        <w:rPr>
          <w:rFonts w:ascii="Arial" w:hAnsi="Arial" w:cs="Arial"/>
          <w:b/>
          <w:bCs/>
          <w:sz w:val="22"/>
          <w:szCs w:val="22"/>
        </w:rPr>
        <w:t>Foundation training by Wiltshire County Council</w:t>
      </w:r>
    </w:p>
    <w:p w14:paraId="46A1B5EE" w14:textId="77777777" w:rsidR="00873832" w:rsidRPr="00F655E6" w:rsidRDefault="00873832" w:rsidP="00873832">
      <w:pPr>
        <w:ind w:right="187"/>
        <w:rPr>
          <w:rFonts w:ascii="Arial" w:hAnsi="Arial" w:cs="Arial"/>
          <w:b/>
          <w:bCs/>
          <w:sz w:val="22"/>
          <w:szCs w:val="22"/>
        </w:rPr>
      </w:pPr>
    </w:p>
    <w:p w14:paraId="44CD49F2" w14:textId="77777777" w:rsidR="00873832" w:rsidRPr="00F655E6" w:rsidRDefault="00873832" w:rsidP="00873832">
      <w:pPr>
        <w:ind w:right="187"/>
        <w:rPr>
          <w:rFonts w:ascii="Arial" w:hAnsi="Arial" w:cs="Arial"/>
          <w:sz w:val="22"/>
          <w:szCs w:val="22"/>
        </w:rPr>
      </w:pPr>
      <w:r w:rsidRPr="00F655E6">
        <w:rPr>
          <w:rFonts w:ascii="Arial" w:hAnsi="Arial" w:cs="Arial"/>
          <w:bCs/>
          <w:sz w:val="22"/>
          <w:szCs w:val="22"/>
        </w:rPr>
        <w:t>This training is for all staff and is updated every 3 years as a minimum</w:t>
      </w:r>
      <w:r w:rsidRPr="00F655E6">
        <w:rPr>
          <w:rFonts w:ascii="Arial" w:hAnsi="Arial" w:cs="Arial"/>
          <w:sz w:val="22"/>
          <w:szCs w:val="22"/>
        </w:rPr>
        <w:t xml:space="preserve"> to ensure staff understand their role in safeguarding</w:t>
      </w:r>
      <w:r w:rsidRPr="00F655E6">
        <w:rPr>
          <w:rFonts w:ascii="Arial" w:hAnsi="Arial" w:cs="Arial"/>
          <w:bCs/>
          <w:sz w:val="22"/>
          <w:szCs w:val="22"/>
        </w:rPr>
        <w:t xml:space="preserve">. </w:t>
      </w:r>
      <w:r w:rsidRPr="00F655E6">
        <w:rPr>
          <w:rFonts w:ascii="Arial" w:hAnsi="Arial" w:cs="Arial"/>
          <w:sz w:val="22"/>
          <w:szCs w:val="22"/>
        </w:rPr>
        <w:t>Any member of staff not present at this whole school session will receive this statutory training requirement on their return.</w:t>
      </w:r>
    </w:p>
    <w:p w14:paraId="129AA4A1" w14:textId="77777777" w:rsidR="00873832" w:rsidRPr="00F655E6" w:rsidRDefault="00873832" w:rsidP="00873832">
      <w:pPr>
        <w:ind w:right="187"/>
        <w:rPr>
          <w:rFonts w:ascii="Arial" w:hAnsi="Arial" w:cs="Arial"/>
          <w:bCs/>
          <w:sz w:val="22"/>
          <w:szCs w:val="22"/>
        </w:rPr>
      </w:pPr>
    </w:p>
    <w:p w14:paraId="51AA748D" w14:textId="77777777" w:rsidR="00873832" w:rsidRPr="00F655E6" w:rsidRDefault="00873832" w:rsidP="00873832">
      <w:pPr>
        <w:ind w:right="180"/>
        <w:rPr>
          <w:rFonts w:ascii="Arial" w:hAnsi="Arial" w:cs="Arial"/>
          <w:sz w:val="22"/>
          <w:szCs w:val="22"/>
        </w:rPr>
      </w:pPr>
      <w:r w:rsidRPr="4D40FDB2">
        <w:rPr>
          <w:rFonts w:ascii="Arial" w:hAnsi="Arial" w:cs="Arial"/>
          <w:sz w:val="22"/>
          <w:szCs w:val="22"/>
        </w:rPr>
        <w:t xml:space="preserve">In addition, all staff members receive safeguarding and child protection updates (for example, via email, e-bulletins, staff meetings) as necessary and at least annually, led by the DSL. All staff also receive training in online safety and this is updated as necessary. </w:t>
      </w:r>
    </w:p>
    <w:p w14:paraId="13462AAE" w14:textId="77777777" w:rsidR="00873832" w:rsidRPr="00F655E6" w:rsidRDefault="00873832" w:rsidP="00873832">
      <w:pPr>
        <w:ind w:right="180"/>
        <w:rPr>
          <w:rFonts w:ascii="Arial" w:hAnsi="Arial" w:cs="Arial"/>
          <w:bCs/>
          <w:sz w:val="22"/>
          <w:szCs w:val="22"/>
        </w:rPr>
      </w:pPr>
    </w:p>
    <w:p w14:paraId="05E00671" w14:textId="77777777" w:rsidR="00873832" w:rsidRPr="00F655E6" w:rsidRDefault="00873832" w:rsidP="00873832">
      <w:pPr>
        <w:pStyle w:val="BodyText"/>
        <w:spacing w:after="0"/>
        <w:rPr>
          <w:rFonts w:ascii="Arial" w:hAnsi="Arial" w:cs="Arial"/>
          <w:b/>
          <w:sz w:val="22"/>
          <w:szCs w:val="22"/>
        </w:rPr>
      </w:pPr>
    </w:p>
    <w:p w14:paraId="7E63DD7C"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Advanced training</w:t>
      </w:r>
    </w:p>
    <w:p w14:paraId="5834E657" w14:textId="77777777" w:rsidR="00873832" w:rsidRPr="00F655E6" w:rsidRDefault="00873832" w:rsidP="00873832">
      <w:pPr>
        <w:pStyle w:val="BodyText"/>
        <w:spacing w:after="0"/>
        <w:rPr>
          <w:rFonts w:ascii="Arial" w:hAnsi="Arial" w:cs="Arial"/>
          <w:b/>
          <w:sz w:val="22"/>
          <w:szCs w:val="22"/>
        </w:rPr>
      </w:pPr>
    </w:p>
    <w:p w14:paraId="00758109" w14:textId="77777777" w:rsidR="00873832" w:rsidRPr="00F655E6" w:rsidRDefault="00873832" w:rsidP="00873832">
      <w:pPr>
        <w:rPr>
          <w:rFonts w:ascii="Arial" w:hAnsi="Arial" w:cs="Arial"/>
          <w:sz w:val="22"/>
          <w:szCs w:val="22"/>
        </w:rPr>
      </w:pPr>
      <w:r w:rsidRPr="00F655E6">
        <w:rPr>
          <w:rFonts w:ascii="Arial" w:hAnsi="Arial" w:cs="Arial"/>
          <w:sz w:val="22"/>
          <w:szCs w:val="22"/>
        </w:rPr>
        <w:t>The D/DSL has additional multi agency training which is updated every two years as a minimum</w:t>
      </w:r>
      <w:r w:rsidRPr="00F655E6">
        <w:rPr>
          <w:rFonts w:ascii="Arial" w:eastAsia="Arial" w:hAnsi="Arial" w:cs="Arial"/>
          <w:sz w:val="22"/>
          <w:szCs w:val="22"/>
        </w:rPr>
        <w:t xml:space="preserve">. This is either completed through the online training package </w:t>
      </w:r>
      <w:proofErr w:type="spellStart"/>
      <w:r w:rsidRPr="00F655E6">
        <w:rPr>
          <w:rFonts w:ascii="Arial" w:eastAsia="Arial" w:hAnsi="Arial" w:cs="Arial"/>
          <w:sz w:val="22"/>
          <w:szCs w:val="22"/>
        </w:rPr>
        <w:t>Educare</w:t>
      </w:r>
      <w:proofErr w:type="spellEnd"/>
      <w:r w:rsidRPr="00F655E6">
        <w:rPr>
          <w:rFonts w:ascii="Arial" w:eastAsia="Arial" w:hAnsi="Arial" w:cs="Arial"/>
          <w:sz w:val="22"/>
          <w:szCs w:val="22"/>
        </w:rPr>
        <w:t xml:space="preserve"> or by attending the advanced safeguarding course provided by Wiltshire council. The D/DSL also attend multi-agency courses relevant to school needs.</w:t>
      </w:r>
      <w:r w:rsidRPr="00F655E6">
        <w:rPr>
          <w:rFonts w:ascii="Arial" w:hAnsi="Arial" w:cs="Arial"/>
          <w:sz w:val="22"/>
          <w:szCs w:val="22"/>
        </w:rPr>
        <w:t xml:space="preserve"> Their knowledge and skills are refreshed at least annually via e-bulletins or safeguarding fora with other D/DSLs.</w:t>
      </w:r>
    </w:p>
    <w:p w14:paraId="36E3D930" w14:textId="77777777" w:rsidR="00873832" w:rsidRPr="00F655E6" w:rsidRDefault="00873832" w:rsidP="00873832">
      <w:pPr>
        <w:rPr>
          <w:rFonts w:ascii="Arial" w:hAnsi="Arial" w:cs="Arial"/>
          <w:b/>
          <w:sz w:val="22"/>
          <w:szCs w:val="22"/>
        </w:rPr>
      </w:pPr>
    </w:p>
    <w:p w14:paraId="5E0FD2A4"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Safer Recruitment </w:t>
      </w:r>
    </w:p>
    <w:p w14:paraId="2010B878" w14:textId="77777777" w:rsidR="00873832" w:rsidRPr="00F655E6" w:rsidRDefault="00873832" w:rsidP="00873832">
      <w:pPr>
        <w:pStyle w:val="BodyText"/>
        <w:spacing w:after="0"/>
        <w:rPr>
          <w:rFonts w:ascii="Arial" w:hAnsi="Arial" w:cs="Arial"/>
          <w:b/>
          <w:sz w:val="22"/>
          <w:szCs w:val="22"/>
        </w:rPr>
      </w:pPr>
    </w:p>
    <w:p w14:paraId="3C8193BC" w14:textId="77777777" w:rsidR="00873832" w:rsidRPr="00F655E6" w:rsidRDefault="00873832" w:rsidP="00873832">
      <w:pPr>
        <w:ind w:right="101"/>
        <w:rPr>
          <w:rFonts w:ascii="Arial" w:eastAsia="Arial" w:hAnsi="Arial" w:cs="Arial"/>
          <w:bCs/>
          <w:sz w:val="22"/>
          <w:szCs w:val="22"/>
        </w:rPr>
      </w:pPr>
      <w:r w:rsidRPr="00F655E6">
        <w:rPr>
          <w:rFonts w:ascii="Arial" w:eastAsia="Arial" w:hAnsi="Arial" w:cs="Arial"/>
          <w:bCs/>
          <w:sz w:val="22"/>
          <w:szCs w:val="22"/>
        </w:rPr>
        <w:t>At least one person on any appointment panel has undertaken Safer Recruitment Training. This training is updated every five years as a minimum.</w:t>
      </w:r>
    </w:p>
    <w:p w14:paraId="520D595B" w14:textId="77777777" w:rsidR="00873832" w:rsidRPr="00F655E6" w:rsidRDefault="00873832" w:rsidP="00873832">
      <w:pPr>
        <w:ind w:right="101"/>
        <w:rPr>
          <w:rFonts w:ascii="Arial" w:eastAsia="Arial" w:hAnsi="Arial" w:cs="Arial"/>
          <w:color w:val="0000FF" w:themeColor="hyperlink"/>
          <w:sz w:val="22"/>
          <w:szCs w:val="22"/>
          <w:u w:val="single"/>
        </w:rPr>
      </w:pPr>
    </w:p>
    <w:p w14:paraId="6529CB87"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Prevent</w:t>
      </w:r>
    </w:p>
    <w:p w14:paraId="0F71E139" w14:textId="77777777" w:rsidR="00873832" w:rsidRPr="00F655E6" w:rsidRDefault="00873832" w:rsidP="00873832">
      <w:pPr>
        <w:pStyle w:val="BodyText"/>
        <w:spacing w:after="0"/>
        <w:rPr>
          <w:rFonts w:ascii="Arial" w:hAnsi="Arial" w:cs="Arial"/>
          <w:b/>
          <w:sz w:val="22"/>
          <w:szCs w:val="22"/>
          <w:highlight w:val="green"/>
        </w:rPr>
      </w:pPr>
    </w:p>
    <w:p w14:paraId="1ED9FFC1" w14:textId="77777777" w:rsidR="00873832" w:rsidRPr="00F655E6" w:rsidRDefault="00873832" w:rsidP="00873832">
      <w:pPr>
        <w:rPr>
          <w:rFonts w:ascii="Arial" w:hAnsi="Arial" w:cs="Arial"/>
          <w:sz w:val="22"/>
          <w:szCs w:val="22"/>
        </w:rPr>
      </w:pPr>
      <w:r w:rsidRPr="00F655E6">
        <w:rPr>
          <w:rFonts w:ascii="Arial" w:hAnsi="Arial" w:cs="Arial"/>
          <w:sz w:val="22"/>
          <w:szCs w:val="22"/>
        </w:rPr>
        <w:t>All staff receive Prevent training.</w:t>
      </w:r>
    </w:p>
    <w:p w14:paraId="2C3563DC" w14:textId="77777777" w:rsidR="00873832" w:rsidRPr="00F655E6" w:rsidRDefault="00873832" w:rsidP="00873832">
      <w:pPr>
        <w:rPr>
          <w:rFonts w:ascii="Arial" w:hAnsi="Arial" w:cs="Arial"/>
          <w:b/>
          <w:sz w:val="22"/>
          <w:szCs w:val="22"/>
        </w:rPr>
      </w:pPr>
    </w:p>
    <w:p w14:paraId="1744B31C" w14:textId="77777777" w:rsidR="00873832" w:rsidRPr="00F655E6" w:rsidRDefault="00873832" w:rsidP="00873832">
      <w:pPr>
        <w:pStyle w:val="BodyText2"/>
        <w:spacing w:after="0" w:line="240" w:lineRule="auto"/>
        <w:ind w:left="720" w:hanging="720"/>
        <w:rPr>
          <w:rFonts w:ascii="Arial" w:hAnsi="Arial" w:cs="Arial"/>
          <w:b/>
          <w:sz w:val="22"/>
          <w:szCs w:val="22"/>
        </w:rPr>
      </w:pPr>
      <w:r w:rsidRPr="00F655E6">
        <w:rPr>
          <w:rFonts w:ascii="Arial" w:hAnsi="Arial" w:cs="Arial"/>
          <w:b/>
          <w:sz w:val="22"/>
          <w:szCs w:val="22"/>
        </w:rPr>
        <w:t xml:space="preserve">Staff support </w:t>
      </w:r>
    </w:p>
    <w:p w14:paraId="4197F7E3" w14:textId="77777777" w:rsidR="00873832" w:rsidRPr="00F655E6" w:rsidRDefault="00873832" w:rsidP="00873832">
      <w:pPr>
        <w:pStyle w:val="BodyText2"/>
        <w:spacing w:after="0" w:line="240" w:lineRule="auto"/>
        <w:ind w:left="720" w:hanging="720"/>
        <w:rPr>
          <w:rFonts w:ascii="Arial" w:hAnsi="Arial" w:cs="Arial"/>
          <w:b/>
          <w:sz w:val="22"/>
          <w:szCs w:val="22"/>
        </w:rPr>
      </w:pPr>
    </w:p>
    <w:p w14:paraId="7E0D9A93" w14:textId="77777777" w:rsidR="00873832" w:rsidRPr="00F655E6" w:rsidRDefault="00873832" w:rsidP="00873832">
      <w:pPr>
        <w:pStyle w:val="BodyText2"/>
        <w:spacing w:after="0" w:line="240" w:lineRule="auto"/>
        <w:ind w:hanging="11"/>
        <w:rPr>
          <w:rFonts w:ascii="Arial" w:hAnsi="Arial" w:cs="Arial"/>
          <w:sz w:val="22"/>
          <w:szCs w:val="22"/>
        </w:rPr>
      </w:pPr>
      <w:r w:rsidRPr="00F655E6">
        <w:rPr>
          <w:rFonts w:ascii="Arial" w:hAnsi="Arial" w:cs="Arial"/>
          <w:sz w:val="22"/>
          <w:szCs w:val="22"/>
        </w:rPr>
        <w:t>Due to the demanding, often distressing nature of child protection work, we support staff by providing an opportunity to talk through the challenges of this aspect of their role with a senior leader and to seek further support as appropriate.</w:t>
      </w:r>
    </w:p>
    <w:p w14:paraId="6AEFF4CF" w14:textId="77777777" w:rsidR="00873832" w:rsidRPr="00F655E6" w:rsidRDefault="00873832" w:rsidP="00873832">
      <w:pPr>
        <w:pStyle w:val="BodyText2"/>
        <w:spacing w:after="0" w:line="240" w:lineRule="auto"/>
        <w:ind w:hanging="11"/>
        <w:rPr>
          <w:rFonts w:ascii="Arial" w:hAnsi="Arial" w:cs="Arial"/>
          <w:sz w:val="22"/>
          <w:szCs w:val="22"/>
        </w:rPr>
      </w:pPr>
    </w:p>
    <w:p w14:paraId="128F8956"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Biennial staff appraisal</w:t>
      </w:r>
    </w:p>
    <w:p w14:paraId="27945D85" w14:textId="77777777" w:rsidR="00873832" w:rsidRPr="00F655E6" w:rsidRDefault="00873832" w:rsidP="00873832">
      <w:pPr>
        <w:pStyle w:val="BodyText"/>
        <w:spacing w:after="0"/>
        <w:rPr>
          <w:rFonts w:ascii="Arial" w:hAnsi="Arial" w:cs="Arial"/>
          <w:b/>
          <w:sz w:val="22"/>
          <w:szCs w:val="22"/>
          <w:highlight w:val="green"/>
        </w:rPr>
      </w:pPr>
    </w:p>
    <w:p w14:paraId="01D4706A" w14:textId="77777777" w:rsidR="00873832" w:rsidRPr="00F655E6" w:rsidRDefault="00873832" w:rsidP="00873832">
      <w:pPr>
        <w:rPr>
          <w:rFonts w:ascii="Arial" w:hAnsi="Arial" w:cs="Arial"/>
          <w:sz w:val="22"/>
          <w:szCs w:val="22"/>
        </w:rPr>
      </w:pPr>
      <w:r w:rsidRPr="00F655E6">
        <w:rPr>
          <w:rFonts w:ascii="Arial" w:hAnsi="Arial" w:cs="Arial"/>
          <w:sz w:val="22"/>
          <w:szCs w:val="22"/>
        </w:rPr>
        <w:lastRenderedPageBreak/>
        <w:t>From January 2018, safeguarding forms a part of the staff biennial appraisal to ensure that staff are confident on safeguarding procedures and training.</w:t>
      </w:r>
    </w:p>
    <w:p w14:paraId="4DE955B8" w14:textId="77777777" w:rsidR="00873832" w:rsidRPr="00F655E6" w:rsidRDefault="00873832" w:rsidP="00873832">
      <w:pPr>
        <w:rPr>
          <w:rFonts w:ascii="Arial" w:hAnsi="Arial" w:cs="Arial"/>
          <w:b/>
          <w:sz w:val="22"/>
          <w:szCs w:val="22"/>
        </w:rPr>
      </w:pPr>
    </w:p>
    <w:p w14:paraId="0B8A4B11" w14:textId="77777777" w:rsidR="00873832" w:rsidRPr="00F655E6" w:rsidRDefault="00873832" w:rsidP="00873832">
      <w:pPr>
        <w:rPr>
          <w:rFonts w:ascii="Arial" w:eastAsia="Arial" w:hAnsi="Arial" w:cs="Arial"/>
          <w:b/>
          <w:bCs/>
          <w:spacing w:val="-1"/>
          <w:sz w:val="22"/>
          <w:szCs w:val="22"/>
        </w:rPr>
      </w:pPr>
      <w:r w:rsidRPr="00F655E6">
        <w:rPr>
          <w:rFonts w:ascii="Arial" w:eastAsia="Arial" w:hAnsi="Arial" w:cs="Arial"/>
          <w:b/>
          <w:bCs/>
          <w:spacing w:val="-1"/>
          <w:sz w:val="22"/>
          <w:szCs w:val="22"/>
        </w:rPr>
        <w:t xml:space="preserve">Governors </w:t>
      </w:r>
    </w:p>
    <w:p w14:paraId="536E7FC6" w14:textId="77777777" w:rsidR="00873832" w:rsidRPr="00F655E6" w:rsidRDefault="00873832" w:rsidP="00873832">
      <w:pPr>
        <w:rPr>
          <w:rFonts w:ascii="Arial" w:eastAsia="Arial" w:hAnsi="Arial" w:cs="Arial"/>
          <w:b/>
          <w:bCs/>
          <w:spacing w:val="-1"/>
          <w:sz w:val="22"/>
          <w:szCs w:val="22"/>
        </w:rPr>
      </w:pPr>
    </w:p>
    <w:p w14:paraId="7CEAE56A" w14:textId="3FB9034A" w:rsidR="00873832" w:rsidRPr="00F655E6" w:rsidRDefault="00873832" w:rsidP="7E347853">
      <w:pPr>
        <w:rPr>
          <w:rFonts w:ascii="Arial" w:eastAsia="Arial" w:hAnsi="Arial" w:cs="Arial"/>
          <w:sz w:val="22"/>
          <w:szCs w:val="22"/>
        </w:rPr>
      </w:pPr>
      <w:proofErr w:type="spellStart"/>
      <w:r w:rsidRPr="6220E792">
        <w:rPr>
          <w:rFonts w:ascii="Arial" w:eastAsia="Arial" w:hAnsi="Arial" w:cs="Arial"/>
          <w:sz w:val="22"/>
          <w:szCs w:val="22"/>
        </w:rPr>
        <w:t>Sandroyd’s</w:t>
      </w:r>
      <w:proofErr w:type="spellEnd"/>
      <w:r w:rsidRPr="6220E792">
        <w:rPr>
          <w:rFonts w:ascii="Arial" w:eastAsia="Arial" w:hAnsi="Arial" w:cs="Arial"/>
          <w:sz w:val="22"/>
          <w:szCs w:val="22"/>
        </w:rPr>
        <w:t xml:space="preserve"> usual Code of Conduct.</w:t>
      </w:r>
    </w:p>
    <w:tbl>
      <w:tblPr>
        <w:tblStyle w:val="TableGrid"/>
        <w:tblW w:w="10060" w:type="dxa"/>
        <w:tblLook w:val="04A0" w:firstRow="1" w:lastRow="0" w:firstColumn="1" w:lastColumn="0" w:noHBand="0" w:noVBand="1"/>
      </w:tblPr>
      <w:tblGrid>
        <w:gridCol w:w="10060"/>
      </w:tblGrid>
      <w:tr w:rsidR="00873832" w:rsidRPr="00F655E6" w14:paraId="0CD17A3B" w14:textId="77777777" w:rsidTr="00AB3998">
        <w:trPr>
          <w:trHeight w:val="460"/>
        </w:trPr>
        <w:tc>
          <w:tcPr>
            <w:tcW w:w="10060" w:type="dxa"/>
            <w:shd w:val="clear" w:color="auto" w:fill="D9D9D9" w:themeFill="background1" w:themeFillShade="D9"/>
          </w:tcPr>
          <w:p w14:paraId="16105D21" w14:textId="77777777" w:rsidR="00873832" w:rsidRPr="00F655E6" w:rsidRDefault="00873832" w:rsidP="00AB3998">
            <w:pPr>
              <w:pStyle w:val="Heading2"/>
              <w:spacing w:before="120" w:after="120"/>
              <w:rPr>
                <w:sz w:val="22"/>
                <w:szCs w:val="22"/>
              </w:rPr>
            </w:pPr>
            <w:r w:rsidRPr="00F655E6">
              <w:rPr>
                <w:sz w:val="22"/>
                <w:szCs w:val="22"/>
              </w:rPr>
              <w:t>Expectations</w:t>
            </w:r>
          </w:p>
        </w:tc>
      </w:tr>
    </w:tbl>
    <w:p w14:paraId="5B4AE899" w14:textId="77777777" w:rsidR="00873832" w:rsidRPr="00F655E6" w:rsidRDefault="00873832" w:rsidP="00873832">
      <w:pPr>
        <w:rPr>
          <w:rFonts w:ascii="Arial" w:hAnsi="Arial" w:cs="Arial"/>
          <w:sz w:val="22"/>
          <w:szCs w:val="22"/>
        </w:rPr>
      </w:pPr>
    </w:p>
    <w:p w14:paraId="63CA1424" w14:textId="77777777" w:rsidR="00873832" w:rsidRPr="00F655E6" w:rsidRDefault="00873832" w:rsidP="00873832">
      <w:pPr>
        <w:rPr>
          <w:rFonts w:ascii="Arial" w:hAnsi="Arial" w:cs="Arial"/>
          <w:sz w:val="22"/>
          <w:szCs w:val="22"/>
        </w:rPr>
      </w:pPr>
      <w:r w:rsidRPr="00F655E6">
        <w:rPr>
          <w:rFonts w:ascii="Arial" w:hAnsi="Arial" w:cs="Arial"/>
          <w:sz w:val="22"/>
          <w:szCs w:val="22"/>
        </w:rPr>
        <w:t>All staff are:</w:t>
      </w:r>
    </w:p>
    <w:p w14:paraId="5A738BC2" w14:textId="77777777" w:rsidR="00873832" w:rsidRPr="00F655E6" w:rsidRDefault="00873832" w:rsidP="00873832">
      <w:pPr>
        <w:rPr>
          <w:rFonts w:ascii="Arial" w:hAnsi="Arial" w:cs="Arial"/>
          <w:sz w:val="22"/>
          <w:szCs w:val="22"/>
        </w:rPr>
      </w:pPr>
    </w:p>
    <w:p w14:paraId="1DC573C9" w14:textId="77777777" w:rsidR="00873832" w:rsidRPr="00F655E6" w:rsidRDefault="00873832" w:rsidP="00873832">
      <w:pPr>
        <w:pStyle w:val="BodyText3"/>
        <w:numPr>
          <w:ilvl w:val="0"/>
          <w:numId w:val="9"/>
        </w:numPr>
        <w:spacing w:after="0"/>
        <w:ind w:left="714" w:hanging="357"/>
        <w:rPr>
          <w:rFonts w:ascii="Arial" w:hAnsi="Arial" w:cs="Arial"/>
          <w:sz w:val="22"/>
          <w:szCs w:val="22"/>
        </w:rPr>
      </w:pPr>
      <w:r w:rsidRPr="00F655E6">
        <w:rPr>
          <w:rFonts w:ascii="Arial" w:hAnsi="Arial" w:cs="Arial"/>
          <w:sz w:val="22"/>
          <w:szCs w:val="22"/>
        </w:rPr>
        <w:t>familiar with this safeguarding policy and have an opportunity to contribute to its review.</w:t>
      </w:r>
    </w:p>
    <w:p w14:paraId="3AF7A57C" w14:textId="77777777" w:rsidR="00873832" w:rsidRPr="00F655E6" w:rsidRDefault="00873832" w:rsidP="00873832">
      <w:pPr>
        <w:pStyle w:val="BodyText3"/>
        <w:numPr>
          <w:ilvl w:val="0"/>
          <w:numId w:val="9"/>
        </w:numPr>
        <w:spacing w:after="0"/>
        <w:rPr>
          <w:rFonts w:ascii="Arial" w:hAnsi="Arial" w:cs="Arial"/>
          <w:sz w:val="22"/>
          <w:szCs w:val="22"/>
        </w:rPr>
      </w:pPr>
      <w:r w:rsidRPr="00F655E6">
        <w:rPr>
          <w:rFonts w:ascii="Arial" w:hAnsi="Arial" w:cs="Arial"/>
          <w:sz w:val="22"/>
          <w:szCs w:val="22"/>
        </w:rPr>
        <w:t>alert to signs and indicators of possible abuse.</w:t>
      </w:r>
    </w:p>
    <w:p w14:paraId="49945A1E" w14:textId="77777777" w:rsidR="00873832" w:rsidRPr="00F655E6" w:rsidRDefault="00873832" w:rsidP="00873832">
      <w:pPr>
        <w:pStyle w:val="BodyText3"/>
        <w:numPr>
          <w:ilvl w:val="0"/>
          <w:numId w:val="9"/>
        </w:numPr>
        <w:spacing w:after="0"/>
        <w:rPr>
          <w:rFonts w:ascii="Arial" w:hAnsi="Arial" w:cs="Arial"/>
          <w:sz w:val="22"/>
          <w:szCs w:val="22"/>
        </w:rPr>
      </w:pPr>
      <w:r w:rsidRPr="00F655E6">
        <w:rPr>
          <w:rFonts w:ascii="Arial" w:hAnsi="Arial" w:cs="Arial"/>
          <w:sz w:val="22"/>
          <w:szCs w:val="22"/>
        </w:rPr>
        <w:t>able to record and report concerns as set out in this policy.</w:t>
      </w:r>
    </w:p>
    <w:p w14:paraId="5B520318" w14:textId="77777777" w:rsidR="00873832" w:rsidRPr="00F655E6" w:rsidRDefault="00873832" w:rsidP="00873832">
      <w:pPr>
        <w:pStyle w:val="BodyText3"/>
        <w:numPr>
          <w:ilvl w:val="0"/>
          <w:numId w:val="9"/>
        </w:numPr>
        <w:spacing w:after="0"/>
        <w:rPr>
          <w:rFonts w:ascii="Arial" w:hAnsi="Arial" w:cs="Arial"/>
          <w:sz w:val="22"/>
          <w:szCs w:val="22"/>
        </w:rPr>
      </w:pPr>
      <w:r w:rsidRPr="00F655E6">
        <w:rPr>
          <w:rFonts w:ascii="Arial" w:hAnsi="Arial" w:cs="Arial"/>
          <w:sz w:val="22"/>
          <w:szCs w:val="22"/>
        </w:rPr>
        <w:t>able to deal with a disclosure of abuse from a pupil.</w:t>
      </w:r>
    </w:p>
    <w:p w14:paraId="744D9385" w14:textId="77777777" w:rsidR="00873832" w:rsidRPr="00F655E6" w:rsidRDefault="00873832" w:rsidP="00873832">
      <w:pPr>
        <w:pStyle w:val="BodyText3"/>
        <w:numPr>
          <w:ilvl w:val="0"/>
          <w:numId w:val="9"/>
        </w:numPr>
        <w:spacing w:after="0"/>
        <w:rPr>
          <w:rFonts w:ascii="Arial" w:hAnsi="Arial" w:cs="Arial"/>
          <w:sz w:val="22"/>
          <w:szCs w:val="22"/>
        </w:rPr>
      </w:pPr>
      <w:r w:rsidRPr="00F655E6">
        <w:rPr>
          <w:rFonts w:ascii="Arial" w:hAnsi="Arial" w:cs="Arial"/>
          <w:sz w:val="22"/>
          <w:szCs w:val="22"/>
        </w:rPr>
        <w:t>involved in the implementation of individual education programmes, integrated support plans, child in need plans and interagency child protection plans as required.</w:t>
      </w:r>
    </w:p>
    <w:p w14:paraId="5F21536B" w14:textId="77777777" w:rsidR="00873832" w:rsidRPr="00F655E6" w:rsidRDefault="00873832" w:rsidP="00873832">
      <w:pPr>
        <w:pStyle w:val="BodyText3"/>
        <w:spacing w:after="0"/>
        <w:rPr>
          <w:rFonts w:ascii="Arial" w:hAnsi="Arial" w:cs="Arial"/>
          <w:sz w:val="22"/>
          <w:szCs w:val="22"/>
        </w:rPr>
      </w:pPr>
    </w:p>
    <w:p w14:paraId="1C8A24B0"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What Staff Should Know and Do</w:t>
      </w:r>
    </w:p>
    <w:p w14:paraId="7AAE2E3A" w14:textId="77777777" w:rsidR="00873832" w:rsidRPr="00F655E6" w:rsidRDefault="00873832" w:rsidP="00873832">
      <w:pPr>
        <w:jc w:val="both"/>
        <w:rPr>
          <w:rFonts w:ascii="Arial" w:hAnsi="Arial" w:cs="Arial"/>
          <w:b/>
          <w:sz w:val="22"/>
          <w:szCs w:val="22"/>
        </w:rPr>
      </w:pPr>
    </w:p>
    <w:p w14:paraId="0730736A" w14:textId="77777777" w:rsidR="00873832" w:rsidRPr="00F655E6" w:rsidRDefault="00873832" w:rsidP="00873832">
      <w:pPr>
        <w:pStyle w:val="ListParagraph"/>
        <w:numPr>
          <w:ilvl w:val="0"/>
          <w:numId w:val="34"/>
        </w:numPr>
        <w:contextualSpacing/>
        <w:rPr>
          <w:rFonts w:ascii="Arial" w:hAnsi="Arial" w:cs="Arial"/>
          <w:b/>
          <w:sz w:val="22"/>
          <w:szCs w:val="22"/>
        </w:rPr>
      </w:pPr>
      <w:r w:rsidRPr="00F655E6">
        <w:rPr>
          <w:rFonts w:ascii="Arial" w:hAnsi="Arial" w:cs="Arial"/>
          <w:b/>
          <w:sz w:val="22"/>
          <w:szCs w:val="22"/>
        </w:rPr>
        <w:t>Early help</w:t>
      </w:r>
    </w:p>
    <w:p w14:paraId="68C86539" w14:textId="77777777" w:rsidR="00873832" w:rsidRPr="00F655E6" w:rsidRDefault="00873832" w:rsidP="00873832">
      <w:pPr>
        <w:pStyle w:val="ListParagraph"/>
        <w:ind w:left="360"/>
        <w:contextualSpacing/>
        <w:rPr>
          <w:rFonts w:ascii="Arial" w:hAnsi="Arial" w:cs="Arial"/>
          <w:b/>
          <w:sz w:val="22"/>
          <w:szCs w:val="22"/>
        </w:rPr>
      </w:pPr>
    </w:p>
    <w:p w14:paraId="4F85F9A6" w14:textId="77777777" w:rsidR="00235F8C" w:rsidRDefault="00873832" w:rsidP="00873832">
      <w:pPr>
        <w:jc w:val="both"/>
        <w:rPr>
          <w:rFonts w:ascii="Arial" w:hAnsi="Arial" w:cs="Arial"/>
          <w:sz w:val="22"/>
          <w:szCs w:val="22"/>
        </w:rPr>
      </w:pPr>
      <w:r w:rsidRPr="00F655E6">
        <w:rPr>
          <w:rFonts w:ascii="Arial" w:hAnsi="Arial" w:cs="Arial"/>
          <w:sz w:val="22"/>
          <w:szCs w:val="22"/>
        </w:rPr>
        <w:t xml:space="preserve">All staff should be prepared to identify children who may benefit from early help. </w:t>
      </w:r>
      <w:r w:rsidR="00235F8C">
        <w:rPr>
          <w:rFonts w:ascii="Arial" w:hAnsi="Arial" w:cs="Arial"/>
          <w:sz w:val="22"/>
          <w:szCs w:val="22"/>
        </w:rPr>
        <w:t>Early Help is support for children of all ages that improved family’s resilience and outcomes or reduces the chance of problems getting worse</w:t>
      </w:r>
      <w:r w:rsidRPr="00F655E6">
        <w:rPr>
          <w:rFonts w:ascii="Arial" w:hAnsi="Arial" w:cs="Arial"/>
          <w:sz w:val="22"/>
          <w:szCs w:val="22"/>
        </w:rPr>
        <w:t>.</w:t>
      </w:r>
      <w:r w:rsidR="00235F8C">
        <w:rPr>
          <w:rFonts w:ascii="Arial" w:hAnsi="Arial" w:cs="Arial"/>
          <w:sz w:val="22"/>
          <w:szCs w:val="22"/>
        </w:rPr>
        <w:t xml:space="preserve"> </w:t>
      </w:r>
    </w:p>
    <w:p w14:paraId="311DB37A" w14:textId="77777777" w:rsidR="00235F8C" w:rsidRDefault="00235F8C" w:rsidP="00873832">
      <w:pPr>
        <w:jc w:val="both"/>
        <w:rPr>
          <w:rFonts w:ascii="Arial" w:hAnsi="Arial" w:cs="Arial"/>
          <w:sz w:val="22"/>
          <w:szCs w:val="22"/>
        </w:rPr>
      </w:pPr>
    </w:p>
    <w:p w14:paraId="6AE032FE" w14:textId="61C72D32" w:rsidR="00873832" w:rsidRPr="00F655E6" w:rsidRDefault="00235F8C" w:rsidP="00873832">
      <w:pPr>
        <w:jc w:val="both"/>
        <w:rPr>
          <w:rFonts w:ascii="Arial" w:hAnsi="Arial" w:cs="Arial"/>
          <w:sz w:val="22"/>
          <w:szCs w:val="22"/>
        </w:rPr>
      </w:pPr>
      <w:r>
        <w:rPr>
          <w:rFonts w:ascii="Arial" w:hAnsi="Arial" w:cs="Arial"/>
          <w:sz w:val="22"/>
          <w:szCs w:val="22"/>
        </w:rPr>
        <w:t>Staff should be alert to the potential need for Early Help for those pupils who have experienced multiple suspensions or at risk of being permanently excluded.</w:t>
      </w:r>
      <w:r w:rsidR="00873832" w:rsidRPr="00F655E6">
        <w:rPr>
          <w:rFonts w:ascii="Arial" w:hAnsi="Arial" w:cs="Arial"/>
          <w:sz w:val="22"/>
          <w:szCs w:val="22"/>
        </w:rPr>
        <w:t xml:space="preserve"> In the first instance, staff should discuss early help requirements with the designated safeguarding lead. Staff may be required to support other agencies and professionals in an early help assessment. DSL will assist staff in completion of the relevant documentation, such as an Early Help Common Assessment Framework for Children and Young People.</w:t>
      </w:r>
    </w:p>
    <w:p w14:paraId="36111AB5" w14:textId="5C7CEA9A" w:rsidR="00873832" w:rsidRPr="00F655E6" w:rsidRDefault="00873832" w:rsidP="00873832">
      <w:pPr>
        <w:jc w:val="both"/>
        <w:rPr>
          <w:rFonts w:ascii="Arial" w:hAnsi="Arial" w:cs="Arial"/>
          <w:sz w:val="22"/>
          <w:szCs w:val="22"/>
        </w:rPr>
      </w:pPr>
      <w:r w:rsidRPr="01BF6E04">
        <w:rPr>
          <w:rFonts w:ascii="Arial" w:hAnsi="Arial" w:cs="Arial"/>
          <w:sz w:val="22"/>
          <w:szCs w:val="22"/>
        </w:rPr>
        <w:t>(Taken from KCSIE 202</w:t>
      </w:r>
      <w:r w:rsidR="4092A9CD" w:rsidRPr="01BF6E04">
        <w:rPr>
          <w:rFonts w:ascii="Arial" w:hAnsi="Arial" w:cs="Arial"/>
          <w:sz w:val="22"/>
          <w:szCs w:val="22"/>
        </w:rPr>
        <w:t>4</w:t>
      </w:r>
      <w:r w:rsidRPr="01BF6E04">
        <w:rPr>
          <w:rFonts w:ascii="Arial" w:hAnsi="Arial" w:cs="Arial"/>
          <w:sz w:val="22"/>
          <w:szCs w:val="22"/>
        </w:rPr>
        <w:t xml:space="preserve">)   Early Help single point of contact at Wiltshire County Hall: 01225 718230, contact Dawn </w:t>
      </w:r>
      <w:proofErr w:type="spellStart"/>
      <w:r w:rsidRPr="01BF6E04">
        <w:rPr>
          <w:rFonts w:ascii="Arial" w:hAnsi="Arial" w:cs="Arial"/>
          <w:sz w:val="22"/>
          <w:szCs w:val="22"/>
        </w:rPr>
        <w:t>Ridewood</w:t>
      </w:r>
      <w:proofErr w:type="spellEnd"/>
      <w:r w:rsidRPr="01BF6E04">
        <w:rPr>
          <w:rFonts w:ascii="Arial" w:hAnsi="Arial" w:cs="Arial"/>
          <w:sz w:val="22"/>
          <w:szCs w:val="22"/>
        </w:rPr>
        <w:t>.</w:t>
      </w:r>
    </w:p>
    <w:p w14:paraId="493A62E7" w14:textId="77777777" w:rsidR="00873832" w:rsidRPr="00F655E6" w:rsidRDefault="00873832" w:rsidP="00873832">
      <w:pPr>
        <w:jc w:val="both"/>
        <w:rPr>
          <w:rFonts w:ascii="Arial" w:hAnsi="Arial" w:cs="Arial"/>
          <w:sz w:val="22"/>
          <w:szCs w:val="22"/>
        </w:rPr>
      </w:pPr>
    </w:p>
    <w:p w14:paraId="5FF106E4" w14:textId="77777777" w:rsidR="00873832" w:rsidRPr="00F655E6" w:rsidRDefault="00873832" w:rsidP="00873832">
      <w:pPr>
        <w:pStyle w:val="ListParagraph"/>
        <w:numPr>
          <w:ilvl w:val="0"/>
          <w:numId w:val="34"/>
        </w:numPr>
        <w:contextualSpacing/>
        <w:jc w:val="both"/>
        <w:rPr>
          <w:b/>
          <w:bCs/>
          <w:sz w:val="22"/>
          <w:szCs w:val="22"/>
        </w:rPr>
      </w:pPr>
      <w:r w:rsidRPr="30FD9D6D">
        <w:rPr>
          <w:rFonts w:ascii="Arial" w:hAnsi="Arial" w:cs="Arial"/>
          <w:b/>
          <w:bCs/>
          <w:sz w:val="22"/>
          <w:szCs w:val="22"/>
        </w:rPr>
        <w:t>Concern v Immediate Danger</w:t>
      </w:r>
    </w:p>
    <w:p w14:paraId="3CA243E7" w14:textId="77777777" w:rsidR="00873832" w:rsidRPr="00F655E6" w:rsidRDefault="00873832" w:rsidP="00873832">
      <w:pPr>
        <w:jc w:val="both"/>
        <w:rPr>
          <w:rFonts w:ascii="Arial" w:hAnsi="Arial" w:cs="Arial"/>
          <w:sz w:val="22"/>
          <w:szCs w:val="22"/>
        </w:rPr>
      </w:pPr>
    </w:p>
    <w:p w14:paraId="3813BE0C" w14:textId="77777777" w:rsidR="00873832" w:rsidRPr="00F655E6" w:rsidRDefault="00873832" w:rsidP="00873832">
      <w:pPr>
        <w:jc w:val="both"/>
        <w:rPr>
          <w:rFonts w:ascii="Arial" w:hAnsi="Arial" w:cs="Arial"/>
          <w:b/>
          <w:sz w:val="22"/>
          <w:szCs w:val="22"/>
        </w:rPr>
      </w:pPr>
      <w:r w:rsidRPr="00F655E6">
        <w:rPr>
          <w:rFonts w:ascii="Arial" w:hAnsi="Arial" w:cs="Arial"/>
          <w:sz w:val="22"/>
          <w:szCs w:val="22"/>
        </w:rPr>
        <w:t xml:space="preserve">If staff members have any </w:t>
      </w:r>
      <w:r w:rsidRPr="00F655E6">
        <w:rPr>
          <w:rFonts w:ascii="Arial" w:hAnsi="Arial" w:cs="Arial"/>
          <w:b/>
          <w:sz w:val="22"/>
          <w:szCs w:val="22"/>
        </w:rPr>
        <w:t>concerns</w:t>
      </w:r>
      <w:r w:rsidRPr="00F655E6">
        <w:rPr>
          <w:rFonts w:ascii="Arial" w:hAnsi="Arial" w:cs="Arial"/>
          <w:sz w:val="22"/>
          <w:szCs w:val="22"/>
        </w:rPr>
        <w:t xml:space="preserve"> about a child (as opposed to a child being in immediate danger) they will need to decide what action to take. There should be a discussion with the DSL and a course of action should be agreed upon, </w:t>
      </w:r>
      <w:r w:rsidRPr="00F655E6">
        <w:rPr>
          <w:rFonts w:ascii="Arial" w:hAnsi="Arial" w:cs="Arial"/>
          <w:b/>
          <w:sz w:val="22"/>
          <w:szCs w:val="22"/>
        </w:rPr>
        <w:t xml:space="preserve">although any staff member can make a referral to children’s social care. </w:t>
      </w:r>
    </w:p>
    <w:p w14:paraId="686EB6FC" w14:textId="77777777" w:rsidR="00873832" w:rsidRPr="00F655E6" w:rsidRDefault="00873832" w:rsidP="00873832">
      <w:pPr>
        <w:jc w:val="both"/>
        <w:rPr>
          <w:rFonts w:ascii="Arial" w:hAnsi="Arial" w:cs="Arial"/>
          <w:sz w:val="22"/>
          <w:szCs w:val="22"/>
        </w:rPr>
      </w:pPr>
    </w:p>
    <w:p w14:paraId="7A6EDF93"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If a child is in immediate danger or is at risk of harm a referral should be made to children’s social care and/or the police immediately.</w:t>
      </w:r>
      <w:r w:rsidRPr="00F655E6">
        <w:rPr>
          <w:rFonts w:ascii="Arial" w:hAnsi="Arial" w:cs="Arial"/>
          <w:b/>
          <w:sz w:val="22"/>
          <w:szCs w:val="22"/>
        </w:rPr>
        <w:t xml:space="preserve"> Anyone can make a referral. </w:t>
      </w:r>
      <w:r w:rsidRPr="00F655E6">
        <w:rPr>
          <w:rFonts w:ascii="Arial" w:hAnsi="Arial" w:cs="Arial"/>
          <w:sz w:val="22"/>
          <w:szCs w:val="22"/>
        </w:rPr>
        <w:t xml:space="preserve">Where referrals are not made by the DSL, the DSL should be informed, as soon as possible, that a referral has been made. </w:t>
      </w:r>
    </w:p>
    <w:p w14:paraId="0A83F82D" w14:textId="3CC49E06" w:rsidR="00873832" w:rsidRPr="00F655E6" w:rsidRDefault="00873832" w:rsidP="00873832">
      <w:pPr>
        <w:jc w:val="both"/>
        <w:rPr>
          <w:rFonts w:ascii="Arial" w:hAnsi="Arial" w:cs="Arial"/>
          <w:sz w:val="22"/>
          <w:szCs w:val="22"/>
        </w:rPr>
      </w:pPr>
      <w:r w:rsidRPr="01BF6E04">
        <w:rPr>
          <w:rFonts w:ascii="Arial" w:hAnsi="Arial" w:cs="Arial"/>
          <w:sz w:val="22"/>
          <w:szCs w:val="22"/>
        </w:rPr>
        <w:t>(Taken from KCSIE September 202</w:t>
      </w:r>
      <w:r w:rsidR="14EA4345" w:rsidRPr="01BF6E04">
        <w:rPr>
          <w:rFonts w:ascii="Arial" w:hAnsi="Arial" w:cs="Arial"/>
          <w:sz w:val="22"/>
          <w:szCs w:val="22"/>
        </w:rPr>
        <w:t>4</w:t>
      </w:r>
      <w:r w:rsidRPr="01BF6E04">
        <w:rPr>
          <w:rFonts w:ascii="Arial" w:hAnsi="Arial" w:cs="Arial"/>
          <w:sz w:val="22"/>
          <w:szCs w:val="22"/>
        </w:rPr>
        <w:t>)</w:t>
      </w:r>
    </w:p>
    <w:p w14:paraId="03D48DE0" w14:textId="77777777" w:rsidR="00873832" w:rsidRPr="00F655E6" w:rsidRDefault="00873832" w:rsidP="00873832">
      <w:pPr>
        <w:jc w:val="both"/>
        <w:rPr>
          <w:rFonts w:ascii="Arial" w:hAnsi="Arial" w:cs="Arial"/>
          <w:sz w:val="22"/>
          <w:szCs w:val="22"/>
        </w:rPr>
      </w:pPr>
    </w:p>
    <w:p w14:paraId="0C536E58" w14:textId="77777777" w:rsidR="00873832" w:rsidRPr="00F655E6" w:rsidRDefault="00873832" w:rsidP="00873832">
      <w:pPr>
        <w:pStyle w:val="ListParagraph"/>
        <w:numPr>
          <w:ilvl w:val="0"/>
          <w:numId w:val="34"/>
        </w:numPr>
        <w:ind w:left="357" w:hanging="357"/>
        <w:contextualSpacing/>
        <w:jc w:val="both"/>
        <w:rPr>
          <w:rFonts w:ascii="Arial" w:hAnsi="Arial" w:cs="Arial"/>
          <w:b/>
          <w:bCs/>
          <w:sz w:val="22"/>
          <w:szCs w:val="22"/>
        </w:rPr>
      </w:pPr>
      <w:r w:rsidRPr="30FD9D6D">
        <w:rPr>
          <w:rFonts w:ascii="Arial" w:hAnsi="Arial" w:cs="Arial"/>
          <w:b/>
          <w:bCs/>
          <w:sz w:val="22"/>
          <w:szCs w:val="22"/>
        </w:rPr>
        <w:t>What constitutes child abuse?</w:t>
      </w:r>
    </w:p>
    <w:p w14:paraId="77BCE0A2" w14:textId="77777777" w:rsidR="00873832" w:rsidRPr="00F655E6" w:rsidRDefault="00873832" w:rsidP="00873832">
      <w:pPr>
        <w:jc w:val="both"/>
        <w:rPr>
          <w:rFonts w:ascii="Arial" w:hAnsi="Arial" w:cs="Arial"/>
          <w:sz w:val="22"/>
          <w:szCs w:val="22"/>
        </w:rPr>
      </w:pPr>
    </w:p>
    <w:p w14:paraId="2402AFAC"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‘A child is considered to be abused or at risk of abuse when the basic needs of the child are not being met through acts of either commission or omission, leading to demonstrable harm or demonstrable likely harm’. NSPCC 1987 (adapted).</w:t>
      </w:r>
    </w:p>
    <w:p w14:paraId="161A270A" w14:textId="77777777" w:rsidR="00873832" w:rsidRPr="00F655E6" w:rsidRDefault="00873832" w:rsidP="00873832">
      <w:pPr>
        <w:jc w:val="both"/>
        <w:rPr>
          <w:rFonts w:ascii="Arial" w:hAnsi="Arial" w:cs="Arial"/>
          <w:sz w:val="22"/>
          <w:szCs w:val="22"/>
        </w:rPr>
      </w:pPr>
    </w:p>
    <w:p w14:paraId="04585E0A" w14:textId="5703D7F3" w:rsidR="00873832" w:rsidRPr="00F655E6" w:rsidRDefault="00873832" w:rsidP="00873832">
      <w:pPr>
        <w:jc w:val="both"/>
        <w:rPr>
          <w:rFonts w:ascii="Arial" w:hAnsi="Arial" w:cs="Arial"/>
          <w:sz w:val="22"/>
          <w:szCs w:val="22"/>
        </w:rPr>
      </w:pPr>
      <w:r w:rsidRPr="00F655E6">
        <w:rPr>
          <w:rFonts w:ascii="Arial" w:hAnsi="Arial" w:cs="Arial"/>
          <w:sz w:val="22"/>
          <w:szCs w:val="22"/>
        </w:rPr>
        <w:t>Abuse is a form of maltreatment of a child</w:t>
      </w:r>
      <w:r w:rsidR="002215D8">
        <w:rPr>
          <w:rFonts w:ascii="Arial" w:hAnsi="Arial" w:cs="Arial"/>
          <w:sz w:val="22"/>
          <w:szCs w:val="22"/>
        </w:rPr>
        <w:t xml:space="preserve"> including where children see, hear or experience its effects.</w:t>
      </w:r>
      <w:r w:rsidRPr="00F655E6">
        <w:rPr>
          <w:rFonts w:ascii="Arial" w:hAnsi="Arial" w:cs="Arial"/>
          <w:sz w:val="22"/>
          <w:szCs w:val="22"/>
        </w:rPr>
        <w:t xml:space="preserve"> It is paramount that at the first sign of any concern early help is sought. Somebody may abuse</w:t>
      </w:r>
      <w:r w:rsidR="002215D8">
        <w:rPr>
          <w:rFonts w:ascii="Arial" w:hAnsi="Arial" w:cs="Arial"/>
          <w:sz w:val="22"/>
          <w:szCs w:val="22"/>
        </w:rPr>
        <w:t>,</w:t>
      </w:r>
      <w:r w:rsidRPr="00F655E6">
        <w:rPr>
          <w:rFonts w:ascii="Arial" w:hAnsi="Arial" w:cs="Arial"/>
          <w:sz w:val="22"/>
          <w:szCs w:val="22"/>
        </w:rPr>
        <w:t xml:space="preserve"> neglect</w:t>
      </w:r>
      <w:r w:rsidR="002215D8">
        <w:rPr>
          <w:rFonts w:ascii="Arial" w:hAnsi="Arial" w:cs="Arial"/>
          <w:sz w:val="22"/>
          <w:szCs w:val="22"/>
        </w:rPr>
        <w:t xml:space="preserve"> or exploit</w:t>
      </w:r>
      <w:r w:rsidRPr="00F655E6">
        <w:rPr>
          <w:rFonts w:ascii="Arial" w:hAnsi="Arial" w:cs="Arial"/>
          <w:sz w:val="22"/>
          <w:szCs w:val="22"/>
        </w:rPr>
        <w:t xml:space="preserve"> a child by inflicting harm or by failing to act to prevent harm. Children may be abused in a family or in an institutional or community setting by those known to them, or, more rarely, by others (</w:t>
      </w:r>
      <w:proofErr w:type="spellStart"/>
      <w:r w:rsidRPr="00F655E6">
        <w:rPr>
          <w:rFonts w:ascii="Arial" w:hAnsi="Arial" w:cs="Arial"/>
          <w:sz w:val="22"/>
          <w:szCs w:val="22"/>
        </w:rPr>
        <w:t>eg.</w:t>
      </w:r>
      <w:proofErr w:type="spellEnd"/>
      <w:r w:rsidRPr="00F655E6">
        <w:rPr>
          <w:rFonts w:ascii="Arial" w:hAnsi="Arial" w:cs="Arial"/>
          <w:sz w:val="22"/>
          <w:szCs w:val="22"/>
        </w:rPr>
        <w:t xml:space="preserve"> via the internet). They may be abused by an adult or adults or another child or children (see following paragraph and also the </w:t>
      </w:r>
      <w:r w:rsidRPr="00F655E6">
        <w:rPr>
          <w:rFonts w:ascii="Arial" w:hAnsi="Arial" w:cs="Arial"/>
          <w:sz w:val="22"/>
          <w:szCs w:val="22"/>
        </w:rPr>
        <w:lastRenderedPageBreak/>
        <w:t>Anti-bullying policy). If there is a risk of immediate serious harm to a child, a referral should be made to children’s social care immediately via the MASH.</w:t>
      </w:r>
    </w:p>
    <w:p w14:paraId="4D1C49F9" w14:textId="77777777" w:rsidR="00873832" w:rsidRPr="00F655E6" w:rsidRDefault="00873832" w:rsidP="00873832">
      <w:pPr>
        <w:jc w:val="both"/>
        <w:rPr>
          <w:rFonts w:ascii="Arial" w:hAnsi="Arial" w:cs="Arial"/>
          <w:sz w:val="22"/>
          <w:szCs w:val="22"/>
        </w:rPr>
      </w:pPr>
    </w:p>
    <w:p w14:paraId="514EB2F8" w14:textId="77777777" w:rsidR="00873832" w:rsidRPr="00F655E6" w:rsidRDefault="00873832" w:rsidP="00873832">
      <w:pPr>
        <w:jc w:val="both"/>
        <w:rPr>
          <w:rFonts w:ascii="Arial" w:hAnsi="Arial" w:cs="Arial"/>
          <w:b/>
          <w:bCs/>
          <w:sz w:val="22"/>
          <w:szCs w:val="22"/>
        </w:rPr>
      </w:pPr>
      <w:r w:rsidRPr="397AD8AA">
        <w:rPr>
          <w:rFonts w:ascii="Arial" w:hAnsi="Arial" w:cs="Arial"/>
          <w:sz w:val="22"/>
          <w:szCs w:val="22"/>
        </w:rPr>
        <w:t>Child-on-Child abuse - Children can abuse other children. This now referred to as child-on-child (formally peer-on-peer)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w:t>
      </w:r>
    </w:p>
    <w:p w14:paraId="5334A1F2" w14:textId="77777777" w:rsidR="00873832" w:rsidRPr="00F655E6" w:rsidRDefault="00873832" w:rsidP="00873832">
      <w:pPr>
        <w:jc w:val="both"/>
        <w:rPr>
          <w:rFonts w:ascii="Arial" w:hAnsi="Arial" w:cs="Arial"/>
          <w:b/>
          <w:sz w:val="22"/>
          <w:szCs w:val="22"/>
          <w:u w:val="single"/>
        </w:rPr>
      </w:pPr>
    </w:p>
    <w:p w14:paraId="25359031" w14:textId="0DECFCB5" w:rsidR="00873832" w:rsidRPr="00F655E6" w:rsidRDefault="00873832" w:rsidP="00873832">
      <w:pPr>
        <w:jc w:val="both"/>
        <w:rPr>
          <w:rFonts w:ascii="Arial" w:hAnsi="Arial" w:cs="Arial"/>
          <w:sz w:val="22"/>
          <w:szCs w:val="22"/>
        </w:rPr>
      </w:pPr>
      <w:r w:rsidRPr="01BF6E04">
        <w:rPr>
          <w:rFonts w:ascii="Arial" w:hAnsi="Arial" w:cs="Arial"/>
          <w:sz w:val="22"/>
          <w:szCs w:val="22"/>
        </w:rPr>
        <w:t>All staff should be alert to the signs of abuse</w:t>
      </w:r>
      <w:r w:rsidR="002215D8">
        <w:rPr>
          <w:rFonts w:ascii="Arial" w:hAnsi="Arial" w:cs="Arial"/>
          <w:sz w:val="22"/>
          <w:szCs w:val="22"/>
        </w:rPr>
        <w:t>,</w:t>
      </w:r>
      <w:r w:rsidRPr="01BF6E04">
        <w:rPr>
          <w:rFonts w:ascii="Arial" w:hAnsi="Arial" w:cs="Arial"/>
          <w:sz w:val="22"/>
          <w:szCs w:val="22"/>
        </w:rPr>
        <w:t xml:space="preserve"> neglect</w:t>
      </w:r>
      <w:r w:rsidR="002215D8">
        <w:rPr>
          <w:rFonts w:ascii="Arial" w:hAnsi="Arial" w:cs="Arial"/>
          <w:sz w:val="22"/>
          <w:szCs w:val="22"/>
        </w:rPr>
        <w:t xml:space="preserve"> and exploitation</w:t>
      </w:r>
      <w:r w:rsidRPr="01BF6E04">
        <w:rPr>
          <w:rFonts w:ascii="Arial" w:hAnsi="Arial" w:cs="Arial"/>
          <w:sz w:val="22"/>
          <w:szCs w:val="22"/>
        </w:rPr>
        <w:t xml:space="preserve"> and it is generally accepted that there are four main forms of abuse which are not mutually exclusive. The following are signs and symptoms of abuse, although this is by no means a definitive list.  Staff should also be aware of KCSIE 202</w:t>
      </w:r>
      <w:r w:rsidR="6D27AA92" w:rsidRPr="01BF6E04">
        <w:rPr>
          <w:rFonts w:ascii="Arial" w:hAnsi="Arial" w:cs="Arial"/>
          <w:sz w:val="22"/>
          <w:szCs w:val="22"/>
        </w:rPr>
        <w:t>4</w:t>
      </w:r>
      <w:r w:rsidRPr="01BF6E04">
        <w:rPr>
          <w:rFonts w:ascii="Arial" w:hAnsi="Arial" w:cs="Arial"/>
          <w:sz w:val="22"/>
          <w:szCs w:val="22"/>
        </w:rPr>
        <w:t>, the school policy on guidance on children who go missing, child sexual exploitation and female genital mutilation.</w:t>
      </w:r>
    </w:p>
    <w:p w14:paraId="12E96206" w14:textId="77777777" w:rsidR="00873832" w:rsidRPr="00F655E6" w:rsidRDefault="00873832" w:rsidP="00873832">
      <w:pPr>
        <w:jc w:val="both"/>
        <w:rPr>
          <w:rFonts w:ascii="Arial" w:hAnsi="Arial" w:cs="Arial"/>
          <w:sz w:val="22"/>
          <w:szCs w:val="22"/>
        </w:rPr>
      </w:pPr>
    </w:p>
    <w:p w14:paraId="1E6238D4" w14:textId="77777777" w:rsidR="00873832" w:rsidRPr="00F655E6" w:rsidRDefault="00873832" w:rsidP="00873832">
      <w:pPr>
        <w:numPr>
          <w:ilvl w:val="0"/>
          <w:numId w:val="33"/>
        </w:numPr>
        <w:jc w:val="both"/>
        <w:rPr>
          <w:rFonts w:ascii="Arial" w:hAnsi="Arial" w:cs="Arial"/>
          <w:sz w:val="22"/>
          <w:szCs w:val="22"/>
        </w:rPr>
      </w:pPr>
      <w:r w:rsidRPr="00F655E6">
        <w:rPr>
          <w:rFonts w:ascii="Arial" w:hAnsi="Arial" w:cs="Arial"/>
          <w:b/>
          <w:bCs/>
          <w:sz w:val="22"/>
          <w:szCs w:val="22"/>
        </w:rPr>
        <w:t>Physical abuse</w:t>
      </w:r>
      <w:r w:rsidRPr="00F655E6">
        <w:rPr>
          <w:rFonts w:ascii="Arial" w:hAnsi="Arial" w:cs="Arial"/>
          <w:sz w:val="22"/>
          <w:szCs w:val="22"/>
        </w:rPr>
        <w:t xml:space="preserve"> – hitting, shaking, throwing, punching, suffocating, burning are all examples of physical abuse.  These all lead to obvious injuries and perhaps illness, most commonly there is a delay in seeking help or medical attention.  Physical harm may also be caused when a parent or carer fabricates the symptoms of, or deliberately induces, illness in a child.  When questioned, victims may change their story. One must also be sensitive as any physical or external signs may also be as a result of an accidental injury. </w:t>
      </w:r>
    </w:p>
    <w:p w14:paraId="392ADCC8" w14:textId="77777777" w:rsidR="00873832" w:rsidRPr="00F655E6" w:rsidRDefault="00873832" w:rsidP="00873832">
      <w:pPr>
        <w:ind w:left="720"/>
        <w:jc w:val="both"/>
        <w:rPr>
          <w:rFonts w:ascii="Arial" w:hAnsi="Arial" w:cs="Arial"/>
          <w:b/>
          <w:bCs/>
          <w:sz w:val="22"/>
          <w:szCs w:val="22"/>
          <w:u w:val="single"/>
        </w:rPr>
      </w:pPr>
    </w:p>
    <w:p w14:paraId="3C64AE3D" w14:textId="77777777" w:rsidR="00873832" w:rsidRPr="00F655E6" w:rsidRDefault="00873832" w:rsidP="00873832">
      <w:pPr>
        <w:ind w:left="720"/>
        <w:jc w:val="both"/>
        <w:rPr>
          <w:rFonts w:ascii="Arial" w:hAnsi="Arial" w:cs="Arial"/>
          <w:b/>
          <w:sz w:val="22"/>
          <w:szCs w:val="22"/>
        </w:rPr>
      </w:pPr>
      <w:r w:rsidRPr="00F655E6">
        <w:rPr>
          <w:rFonts w:ascii="Arial" w:hAnsi="Arial" w:cs="Arial"/>
          <w:b/>
          <w:sz w:val="22"/>
          <w:szCs w:val="22"/>
        </w:rPr>
        <w:t>Signs:</w:t>
      </w:r>
    </w:p>
    <w:p w14:paraId="7D7D1BDE" w14:textId="77777777" w:rsidR="00873832" w:rsidRPr="00F655E6" w:rsidRDefault="00873832" w:rsidP="00873832">
      <w:pPr>
        <w:ind w:left="720"/>
        <w:jc w:val="both"/>
        <w:rPr>
          <w:rFonts w:ascii="Arial" w:hAnsi="Arial" w:cs="Arial"/>
          <w:sz w:val="22"/>
          <w:szCs w:val="22"/>
        </w:rPr>
      </w:pPr>
    </w:p>
    <w:p w14:paraId="43A31F51" w14:textId="77777777" w:rsidR="00873832" w:rsidRPr="00F655E6" w:rsidRDefault="00873832" w:rsidP="00873832">
      <w:pPr>
        <w:ind w:left="720"/>
        <w:jc w:val="both"/>
        <w:rPr>
          <w:rFonts w:ascii="Arial" w:hAnsi="Arial" w:cs="Arial"/>
          <w:sz w:val="22"/>
          <w:szCs w:val="22"/>
        </w:rPr>
      </w:pPr>
      <w:r w:rsidRPr="00F655E6">
        <w:rPr>
          <w:rFonts w:ascii="Arial" w:hAnsi="Arial" w:cs="Arial"/>
          <w:b/>
          <w:bCs/>
          <w:sz w:val="22"/>
          <w:szCs w:val="22"/>
        </w:rPr>
        <w:t>Physical Injuries</w:t>
      </w:r>
      <w:r w:rsidRPr="00F655E6">
        <w:rPr>
          <w:rFonts w:ascii="Arial" w:hAnsi="Arial" w:cs="Arial"/>
          <w:sz w:val="22"/>
          <w:szCs w:val="22"/>
        </w:rPr>
        <w:t xml:space="preserve"> – </w:t>
      </w:r>
    </w:p>
    <w:p w14:paraId="63F53014" w14:textId="77777777" w:rsidR="00873832" w:rsidRPr="00F655E6" w:rsidRDefault="00873832" w:rsidP="00873832">
      <w:pPr>
        <w:ind w:left="720"/>
        <w:jc w:val="both"/>
        <w:rPr>
          <w:rFonts w:ascii="Arial" w:hAnsi="Arial" w:cs="Arial"/>
          <w:sz w:val="22"/>
          <w:szCs w:val="22"/>
        </w:rPr>
      </w:pPr>
    </w:p>
    <w:p w14:paraId="50425E4F"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Multiple bruising.</w:t>
      </w:r>
    </w:p>
    <w:p w14:paraId="1D28DDE2"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Cigarette burns.</w:t>
      </w:r>
    </w:p>
    <w:p w14:paraId="43D4F121"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Bite marks.</w:t>
      </w:r>
    </w:p>
    <w:p w14:paraId="5B336A82"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Black eyes.</w:t>
      </w:r>
    </w:p>
    <w:p w14:paraId="5E89F02A"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Double bruise (small) indicating a pinch.</w:t>
      </w:r>
    </w:p>
    <w:p w14:paraId="6CCF6D85"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Injuries/bruising of an odd shape which may be caused by an object.</w:t>
      </w:r>
    </w:p>
    <w:p w14:paraId="6CA98797"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Burns or scolds.</w:t>
      </w:r>
    </w:p>
    <w:p w14:paraId="3EC3AADC"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Bruising in sites not easily injured.</w:t>
      </w:r>
    </w:p>
    <w:p w14:paraId="737E8F43" w14:textId="77777777" w:rsidR="00873832" w:rsidRPr="00F655E6" w:rsidRDefault="00873832" w:rsidP="00873832">
      <w:pPr>
        <w:numPr>
          <w:ilvl w:val="0"/>
          <w:numId w:val="30"/>
        </w:numPr>
        <w:ind w:left="1440"/>
        <w:jc w:val="both"/>
        <w:rPr>
          <w:rFonts w:ascii="Arial" w:hAnsi="Arial" w:cs="Arial"/>
          <w:sz w:val="22"/>
          <w:szCs w:val="22"/>
        </w:rPr>
      </w:pPr>
      <w:r w:rsidRPr="00F655E6">
        <w:rPr>
          <w:rFonts w:ascii="Arial" w:hAnsi="Arial" w:cs="Arial"/>
          <w:sz w:val="22"/>
          <w:szCs w:val="22"/>
        </w:rPr>
        <w:t>Frequent bruising.</w:t>
      </w:r>
    </w:p>
    <w:p w14:paraId="594AF945" w14:textId="77777777" w:rsidR="00873832" w:rsidRPr="00F655E6" w:rsidRDefault="00873832" w:rsidP="00873832">
      <w:pPr>
        <w:numPr>
          <w:ilvl w:val="0"/>
          <w:numId w:val="27"/>
        </w:numPr>
        <w:tabs>
          <w:tab w:val="clear" w:pos="720"/>
          <w:tab w:val="num" w:pos="1440"/>
        </w:tabs>
        <w:ind w:left="1440"/>
        <w:jc w:val="both"/>
        <w:rPr>
          <w:rFonts w:ascii="Arial" w:hAnsi="Arial" w:cs="Arial"/>
          <w:sz w:val="22"/>
          <w:szCs w:val="22"/>
        </w:rPr>
      </w:pPr>
      <w:r w:rsidRPr="00F655E6">
        <w:rPr>
          <w:rFonts w:ascii="Arial" w:hAnsi="Arial" w:cs="Arial"/>
          <w:sz w:val="22"/>
          <w:szCs w:val="22"/>
        </w:rPr>
        <w:t>A hand mark may indicate a slap.</w:t>
      </w:r>
    </w:p>
    <w:p w14:paraId="2C49B6B1" w14:textId="77777777" w:rsidR="00873832" w:rsidRPr="00F655E6" w:rsidRDefault="00873832" w:rsidP="00873832">
      <w:pPr>
        <w:numPr>
          <w:ilvl w:val="0"/>
          <w:numId w:val="27"/>
        </w:numPr>
        <w:tabs>
          <w:tab w:val="clear" w:pos="720"/>
          <w:tab w:val="num" w:pos="1440"/>
        </w:tabs>
        <w:ind w:left="1440"/>
        <w:jc w:val="both"/>
        <w:rPr>
          <w:rFonts w:ascii="Arial" w:hAnsi="Arial" w:cs="Arial"/>
          <w:sz w:val="22"/>
          <w:szCs w:val="22"/>
        </w:rPr>
      </w:pPr>
      <w:r w:rsidRPr="00F655E6">
        <w:rPr>
          <w:rFonts w:ascii="Arial" w:hAnsi="Arial" w:cs="Arial"/>
          <w:sz w:val="22"/>
          <w:szCs w:val="22"/>
        </w:rPr>
        <w:t>An irregular bruise may indicate a punch or a knock.</w:t>
      </w:r>
    </w:p>
    <w:p w14:paraId="22F269FC" w14:textId="77777777" w:rsidR="00873832" w:rsidRPr="00F655E6" w:rsidRDefault="00873832" w:rsidP="00873832">
      <w:pPr>
        <w:numPr>
          <w:ilvl w:val="0"/>
          <w:numId w:val="27"/>
        </w:numPr>
        <w:tabs>
          <w:tab w:val="clear" w:pos="720"/>
          <w:tab w:val="num" w:pos="1440"/>
        </w:tabs>
        <w:ind w:left="1440"/>
        <w:jc w:val="both"/>
        <w:rPr>
          <w:rFonts w:ascii="Arial" w:hAnsi="Arial" w:cs="Arial"/>
          <w:sz w:val="22"/>
          <w:szCs w:val="22"/>
        </w:rPr>
      </w:pPr>
      <w:r w:rsidRPr="00F655E6">
        <w:rPr>
          <w:rFonts w:ascii="Arial" w:hAnsi="Arial" w:cs="Arial"/>
          <w:sz w:val="22"/>
          <w:szCs w:val="22"/>
        </w:rPr>
        <w:t xml:space="preserve">A bite mark, black eye, ear injuries, walking awkwardly may indicate a kick.  </w:t>
      </w:r>
    </w:p>
    <w:p w14:paraId="48D8BF8A" w14:textId="77777777" w:rsidR="00873832" w:rsidRPr="00F655E6" w:rsidRDefault="00873832" w:rsidP="00873832">
      <w:pPr>
        <w:jc w:val="both"/>
        <w:rPr>
          <w:rFonts w:ascii="Arial" w:hAnsi="Arial" w:cs="Arial"/>
          <w:sz w:val="22"/>
          <w:szCs w:val="22"/>
        </w:rPr>
      </w:pPr>
    </w:p>
    <w:p w14:paraId="3E38E68D" w14:textId="77777777" w:rsidR="00873832" w:rsidRPr="00F655E6" w:rsidRDefault="00873832" w:rsidP="00873832">
      <w:pPr>
        <w:ind w:left="720"/>
        <w:jc w:val="both"/>
        <w:rPr>
          <w:rFonts w:ascii="Arial" w:hAnsi="Arial" w:cs="Arial"/>
          <w:sz w:val="22"/>
          <w:szCs w:val="22"/>
        </w:rPr>
      </w:pPr>
      <w:r w:rsidRPr="00F655E6">
        <w:rPr>
          <w:rFonts w:ascii="Arial" w:hAnsi="Arial" w:cs="Arial"/>
          <w:sz w:val="22"/>
          <w:szCs w:val="22"/>
        </w:rPr>
        <w:t>There may be other less obvious signs of physical abuse:</w:t>
      </w:r>
    </w:p>
    <w:p w14:paraId="27F18BC3" w14:textId="77777777" w:rsidR="00873832" w:rsidRPr="00F655E6" w:rsidRDefault="00873832" w:rsidP="00873832">
      <w:pPr>
        <w:ind w:left="360"/>
        <w:jc w:val="both"/>
        <w:rPr>
          <w:rFonts w:ascii="Arial" w:hAnsi="Arial" w:cs="Arial"/>
          <w:sz w:val="22"/>
          <w:szCs w:val="22"/>
        </w:rPr>
      </w:pPr>
    </w:p>
    <w:p w14:paraId="788B77D3"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Frozen watchfulness.</w:t>
      </w:r>
    </w:p>
    <w:p w14:paraId="1980DE81"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Withdrawal from physical contact.</w:t>
      </w:r>
    </w:p>
    <w:p w14:paraId="7FE4B049"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Running away.</w:t>
      </w:r>
    </w:p>
    <w:p w14:paraId="034BCDEB"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Fear of returning home.</w:t>
      </w:r>
    </w:p>
    <w:p w14:paraId="0E276B58"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Unusual lack of parental concern.</w:t>
      </w:r>
    </w:p>
    <w:p w14:paraId="194DC094"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Differing account of events.</w:t>
      </w:r>
    </w:p>
    <w:p w14:paraId="56E19B52"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Injuries noticed by others and not reported by the family.</w:t>
      </w:r>
    </w:p>
    <w:p w14:paraId="2810836A"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High level of demand for investigations for symptoms which do not present physical signs.</w:t>
      </w:r>
    </w:p>
    <w:p w14:paraId="1C8E3F32" w14:textId="77777777" w:rsidR="00873832" w:rsidRPr="00F655E6" w:rsidRDefault="00873832" w:rsidP="00873832">
      <w:pPr>
        <w:numPr>
          <w:ilvl w:val="0"/>
          <w:numId w:val="31"/>
        </w:numPr>
        <w:jc w:val="both"/>
        <w:rPr>
          <w:rFonts w:ascii="Arial" w:hAnsi="Arial" w:cs="Arial"/>
          <w:sz w:val="22"/>
          <w:szCs w:val="22"/>
        </w:rPr>
      </w:pPr>
      <w:r w:rsidRPr="00F655E6">
        <w:rPr>
          <w:rFonts w:ascii="Arial" w:hAnsi="Arial" w:cs="Arial"/>
          <w:sz w:val="22"/>
          <w:szCs w:val="22"/>
        </w:rPr>
        <w:t>Delay or failure to seek medical attention.</w:t>
      </w:r>
    </w:p>
    <w:p w14:paraId="181B11CC" w14:textId="77777777" w:rsidR="00873832" w:rsidRPr="00F655E6" w:rsidRDefault="00873832" w:rsidP="00873832">
      <w:pPr>
        <w:ind w:left="1080"/>
        <w:jc w:val="both"/>
        <w:rPr>
          <w:rFonts w:ascii="Arial" w:hAnsi="Arial" w:cs="Arial"/>
          <w:sz w:val="22"/>
          <w:szCs w:val="22"/>
        </w:rPr>
      </w:pPr>
    </w:p>
    <w:p w14:paraId="61866E2A" w14:textId="77777777" w:rsidR="00873832" w:rsidRPr="00F655E6" w:rsidRDefault="00873832" w:rsidP="00873832">
      <w:pPr>
        <w:ind w:left="720"/>
        <w:jc w:val="both"/>
        <w:rPr>
          <w:rFonts w:ascii="Arial" w:hAnsi="Arial" w:cs="Arial"/>
          <w:sz w:val="22"/>
          <w:szCs w:val="22"/>
        </w:rPr>
      </w:pPr>
      <w:r w:rsidRPr="00F655E6">
        <w:rPr>
          <w:rFonts w:ascii="Arial" w:hAnsi="Arial" w:cs="Arial"/>
          <w:sz w:val="22"/>
          <w:szCs w:val="22"/>
        </w:rPr>
        <w:t>All these will cause fear in the victim – fear towards certain people, fear towards certain places and fear about certain times of the day.  The victim will not want to lose face.</w:t>
      </w:r>
    </w:p>
    <w:p w14:paraId="7D3D1DCA" w14:textId="77777777" w:rsidR="00873832" w:rsidRPr="00F655E6" w:rsidRDefault="00873832" w:rsidP="00873832">
      <w:pPr>
        <w:jc w:val="both"/>
        <w:rPr>
          <w:rFonts w:ascii="Arial" w:hAnsi="Arial" w:cs="Arial"/>
          <w:sz w:val="22"/>
          <w:szCs w:val="22"/>
        </w:rPr>
      </w:pPr>
    </w:p>
    <w:p w14:paraId="2CACDB1A" w14:textId="77777777" w:rsidR="00873832" w:rsidRPr="00F655E6" w:rsidRDefault="00873832" w:rsidP="00873832">
      <w:pPr>
        <w:pStyle w:val="ListParagraph"/>
        <w:numPr>
          <w:ilvl w:val="0"/>
          <w:numId w:val="33"/>
        </w:numPr>
        <w:contextualSpacing/>
        <w:jc w:val="both"/>
        <w:rPr>
          <w:rFonts w:ascii="Arial" w:hAnsi="Arial" w:cs="Arial"/>
          <w:sz w:val="22"/>
          <w:szCs w:val="22"/>
        </w:rPr>
      </w:pPr>
      <w:r w:rsidRPr="00F655E6">
        <w:rPr>
          <w:rFonts w:ascii="Arial" w:hAnsi="Arial" w:cs="Arial"/>
          <w:b/>
          <w:bCs/>
          <w:sz w:val="22"/>
          <w:szCs w:val="22"/>
        </w:rPr>
        <w:t xml:space="preserve">Emotional Abuse – </w:t>
      </w:r>
      <w:r w:rsidRPr="00F655E6">
        <w:rPr>
          <w:rFonts w:ascii="Arial" w:hAnsi="Arial" w:cs="Arial"/>
          <w:sz w:val="22"/>
          <w:szCs w:val="22"/>
        </w:rPr>
        <w:t xml:space="preserve">this is defined as being the </w:t>
      </w:r>
      <w:r w:rsidRPr="00F655E6">
        <w:rPr>
          <w:rFonts w:ascii="Arial" w:hAnsi="Arial" w:cs="Arial"/>
          <w:sz w:val="22"/>
          <w:szCs w:val="22"/>
          <w:u w:val="single"/>
        </w:rPr>
        <w:t>persistent</w:t>
      </w:r>
      <w:r w:rsidRPr="00F655E6">
        <w:rPr>
          <w:rFonts w:ascii="Arial" w:hAnsi="Arial" w:cs="Arial"/>
          <w:sz w:val="22"/>
          <w:szCs w:val="22"/>
        </w:rPr>
        <w:t xml:space="preserve"> emotional ill-treatment of a child and is mainly verbal.  Children are made to feel unloved, worthless or inadequate.  Motivation can be racial and may consist of name calling.  There are a number of situations which may be associated with the emotional abuse of a child:</w:t>
      </w:r>
    </w:p>
    <w:p w14:paraId="7E5E2CB7" w14:textId="77777777" w:rsidR="00873832" w:rsidRPr="00F655E6" w:rsidRDefault="00873832" w:rsidP="00873832">
      <w:pPr>
        <w:jc w:val="both"/>
        <w:rPr>
          <w:rFonts w:ascii="Arial" w:hAnsi="Arial" w:cs="Arial"/>
          <w:sz w:val="22"/>
          <w:szCs w:val="22"/>
        </w:rPr>
      </w:pPr>
    </w:p>
    <w:p w14:paraId="7DE65220" w14:textId="77777777" w:rsidR="00873832" w:rsidRPr="00F655E6" w:rsidRDefault="00873832" w:rsidP="00873832">
      <w:pPr>
        <w:numPr>
          <w:ilvl w:val="0"/>
          <w:numId w:val="28"/>
        </w:numPr>
        <w:jc w:val="both"/>
        <w:rPr>
          <w:rFonts w:ascii="Arial" w:hAnsi="Arial" w:cs="Arial"/>
          <w:sz w:val="22"/>
          <w:szCs w:val="22"/>
        </w:rPr>
      </w:pPr>
      <w:r w:rsidRPr="00F655E6">
        <w:rPr>
          <w:rFonts w:ascii="Arial" w:hAnsi="Arial" w:cs="Arial"/>
          <w:sz w:val="22"/>
          <w:szCs w:val="22"/>
        </w:rPr>
        <w:t>Serious physical or psychiatric illness of a parent.</w:t>
      </w:r>
    </w:p>
    <w:p w14:paraId="07E99A54" w14:textId="77777777" w:rsidR="00873832" w:rsidRPr="00F655E6" w:rsidRDefault="00873832" w:rsidP="00873832">
      <w:pPr>
        <w:numPr>
          <w:ilvl w:val="0"/>
          <w:numId w:val="28"/>
        </w:numPr>
        <w:jc w:val="both"/>
        <w:rPr>
          <w:rFonts w:ascii="Arial" w:hAnsi="Arial" w:cs="Arial"/>
          <w:sz w:val="22"/>
          <w:szCs w:val="22"/>
        </w:rPr>
      </w:pPr>
      <w:r w:rsidRPr="00F655E6">
        <w:rPr>
          <w:rFonts w:ascii="Arial" w:hAnsi="Arial" w:cs="Arial"/>
          <w:sz w:val="22"/>
          <w:szCs w:val="22"/>
        </w:rPr>
        <w:t>Breakdown in parental relationships with chronic/bitter conflict over contact or residence.</w:t>
      </w:r>
    </w:p>
    <w:p w14:paraId="27D23001" w14:textId="77777777" w:rsidR="00873832" w:rsidRPr="00F655E6" w:rsidRDefault="00873832" w:rsidP="00873832">
      <w:pPr>
        <w:numPr>
          <w:ilvl w:val="0"/>
          <w:numId w:val="28"/>
        </w:numPr>
        <w:jc w:val="both"/>
        <w:rPr>
          <w:rFonts w:ascii="Arial" w:hAnsi="Arial" w:cs="Arial"/>
          <w:sz w:val="22"/>
          <w:szCs w:val="22"/>
        </w:rPr>
      </w:pPr>
      <w:r w:rsidRPr="00F655E6">
        <w:rPr>
          <w:rFonts w:ascii="Arial" w:hAnsi="Arial" w:cs="Arial"/>
          <w:sz w:val="22"/>
          <w:szCs w:val="22"/>
        </w:rPr>
        <w:t>Major emotional rejection of a child and parental inability to perceive his or her needs without any objectivity.</w:t>
      </w:r>
    </w:p>
    <w:p w14:paraId="458865A3" w14:textId="77777777" w:rsidR="00873832" w:rsidRPr="00F655E6" w:rsidRDefault="00873832" w:rsidP="00873832">
      <w:pPr>
        <w:numPr>
          <w:ilvl w:val="0"/>
          <w:numId w:val="28"/>
        </w:numPr>
        <w:jc w:val="both"/>
        <w:rPr>
          <w:rFonts w:ascii="Arial" w:hAnsi="Arial" w:cs="Arial"/>
          <w:sz w:val="22"/>
          <w:szCs w:val="22"/>
        </w:rPr>
      </w:pPr>
      <w:r w:rsidRPr="00F655E6">
        <w:rPr>
          <w:rFonts w:ascii="Arial" w:hAnsi="Arial" w:cs="Arial"/>
          <w:sz w:val="22"/>
          <w:szCs w:val="22"/>
        </w:rPr>
        <w:t>Major and repeated change in family circumstances.</w:t>
      </w:r>
    </w:p>
    <w:p w14:paraId="1CAFFECD" w14:textId="77777777" w:rsidR="00873832" w:rsidRPr="00F655E6" w:rsidRDefault="00873832" w:rsidP="00873832">
      <w:pPr>
        <w:numPr>
          <w:ilvl w:val="0"/>
          <w:numId w:val="28"/>
        </w:numPr>
        <w:jc w:val="both"/>
        <w:rPr>
          <w:rFonts w:ascii="Arial" w:hAnsi="Arial" w:cs="Arial"/>
          <w:sz w:val="22"/>
          <w:szCs w:val="22"/>
        </w:rPr>
      </w:pPr>
      <w:r w:rsidRPr="00F655E6">
        <w:rPr>
          <w:rFonts w:ascii="Arial" w:hAnsi="Arial" w:cs="Arial"/>
          <w:sz w:val="22"/>
          <w:szCs w:val="22"/>
        </w:rPr>
        <w:t>Parent drug and alcohol related addiction or involvement in serious deviant lifestyle.</w:t>
      </w:r>
    </w:p>
    <w:p w14:paraId="26CEB71F" w14:textId="77777777" w:rsidR="00873832" w:rsidRPr="00F655E6" w:rsidRDefault="00873832" w:rsidP="00873832">
      <w:pPr>
        <w:jc w:val="both"/>
        <w:rPr>
          <w:rFonts w:ascii="Arial" w:hAnsi="Arial" w:cs="Arial"/>
          <w:sz w:val="22"/>
          <w:szCs w:val="22"/>
        </w:rPr>
      </w:pPr>
    </w:p>
    <w:p w14:paraId="6353E006" w14:textId="77777777" w:rsidR="00873832" w:rsidRPr="00F655E6" w:rsidRDefault="00873832" w:rsidP="00873832">
      <w:pPr>
        <w:ind w:left="1080"/>
        <w:jc w:val="both"/>
        <w:rPr>
          <w:rFonts w:ascii="Arial" w:hAnsi="Arial" w:cs="Arial"/>
          <w:sz w:val="22"/>
          <w:szCs w:val="22"/>
        </w:rPr>
      </w:pPr>
      <w:r w:rsidRPr="00F655E6">
        <w:rPr>
          <w:rFonts w:ascii="Arial" w:hAnsi="Arial" w:cs="Arial"/>
          <w:sz w:val="22"/>
          <w:szCs w:val="22"/>
        </w:rPr>
        <w:t>Signs:</w:t>
      </w:r>
    </w:p>
    <w:p w14:paraId="23C63620" w14:textId="77777777" w:rsidR="00873832" w:rsidRPr="00F655E6" w:rsidRDefault="00873832" w:rsidP="00873832">
      <w:pPr>
        <w:jc w:val="both"/>
        <w:rPr>
          <w:rFonts w:ascii="Arial" w:hAnsi="Arial" w:cs="Arial"/>
          <w:sz w:val="22"/>
          <w:szCs w:val="22"/>
        </w:rPr>
      </w:pPr>
    </w:p>
    <w:p w14:paraId="06172B57"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A child is usually unresponsive or distant and withdrawn</w:t>
      </w:r>
    </w:p>
    <w:p w14:paraId="41E6678C"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Notice persistent negative comments</w:t>
      </w:r>
    </w:p>
    <w:p w14:paraId="3F1F2F84"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The child seeks adult company and solace a lot</w:t>
      </w:r>
    </w:p>
    <w:p w14:paraId="2A6EA3A3"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Difficulty in communicating and establishing relationships</w:t>
      </w:r>
    </w:p>
    <w:p w14:paraId="71885F08"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Low self-esteem</w:t>
      </w:r>
    </w:p>
    <w:p w14:paraId="17B2A64D"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Not friendly with peers and vice-versa.  Children who are victims of emotional abuse don’t want to be different and find rejection very hard.</w:t>
      </w:r>
    </w:p>
    <w:p w14:paraId="3BA29D22"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Running away</w:t>
      </w:r>
    </w:p>
    <w:p w14:paraId="6872EDED"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Fear of returning home</w:t>
      </w:r>
    </w:p>
    <w:p w14:paraId="1C1E8F5E" w14:textId="77777777" w:rsidR="00873832" w:rsidRPr="00F655E6" w:rsidRDefault="00873832" w:rsidP="00873832">
      <w:pPr>
        <w:numPr>
          <w:ilvl w:val="0"/>
          <w:numId w:val="25"/>
        </w:numPr>
        <w:tabs>
          <w:tab w:val="clear" w:pos="720"/>
          <w:tab w:val="num" w:pos="1440"/>
        </w:tabs>
        <w:ind w:left="1440"/>
        <w:jc w:val="both"/>
        <w:rPr>
          <w:rFonts w:ascii="Arial" w:hAnsi="Arial" w:cs="Arial"/>
          <w:sz w:val="22"/>
          <w:szCs w:val="22"/>
        </w:rPr>
      </w:pPr>
      <w:r w:rsidRPr="00F655E6">
        <w:rPr>
          <w:rFonts w:ascii="Arial" w:hAnsi="Arial" w:cs="Arial"/>
          <w:sz w:val="22"/>
          <w:szCs w:val="22"/>
        </w:rPr>
        <w:t>A high level of demand for investigations for symptoms which do not present physical signs</w:t>
      </w:r>
    </w:p>
    <w:p w14:paraId="5B6EBCB3" w14:textId="77777777" w:rsidR="00873832" w:rsidRPr="00F655E6" w:rsidRDefault="00873832" w:rsidP="00873832">
      <w:pPr>
        <w:ind w:left="720"/>
        <w:jc w:val="both"/>
        <w:rPr>
          <w:rFonts w:ascii="Arial" w:hAnsi="Arial" w:cs="Arial"/>
          <w:sz w:val="22"/>
          <w:szCs w:val="22"/>
        </w:rPr>
      </w:pPr>
    </w:p>
    <w:p w14:paraId="4249F7AB" w14:textId="77777777" w:rsidR="00873832" w:rsidRPr="00F655E6" w:rsidRDefault="00873832" w:rsidP="00873832">
      <w:pPr>
        <w:pStyle w:val="ListParagraph"/>
        <w:numPr>
          <w:ilvl w:val="0"/>
          <w:numId w:val="33"/>
        </w:numPr>
        <w:ind w:left="714" w:hanging="357"/>
        <w:contextualSpacing/>
        <w:jc w:val="both"/>
        <w:rPr>
          <w:rFonts w:ascii="Arial" w:hAnsi="Arial" w:cs="Arial"/>
          <w:sz w:val="22"/>
          <w:szCs w:val="22"/>
        </w:rPr>
      </w:pPr>
      <w:r w:rsidRPr="00F655E6">
        <w:rPr>
          <w:rFonts w:ascii="Arial" w:hAnsi="Arial" w:cs="Arial"/>
          <w:b/>
          <w:bCs/>
          <w:sz w:val="22"/>
          <w:szCs w:val="22"/>
        </w:rPr>
        <w:t xml:space="preserve">Sexual Abuse – </w:t>
      </w:r>
      <w:r w:rsidRPr="00F655E6">
        <w:rPr>
          <w:rFonts w:ascii="Arial" w:hAnsi="Arial" w:cs="Arial"/>
          <w:sz w:val="22"/>
          <w:szCs w:val="22"/>
        </w:rPr>
        <w:t>this is defined as being forcing or enticing a child to take part in a sexual activity whether or not the child is aware of what is happening.  This includes contact or forcing a child into an indecent or inappropriate act or viewing pornographic material.  Signs of this form of abuse are often hard to detect but may include excessive shyness in bathrooms, prolonged depressed demeanour and the inflicting of self-harm.  Many victims self-harm at some stage.  Also note extreme variations in behaviour.  It should be noted that sexual abuse can take place between peers or through different age groups within the school as well as being the victims of adults.</w:t>
      </w:r>
    </w:p>
    <w:p w14:paraId="2AAF3064" w14:textId="77777777" w:rsidR="00873832" w:rsidRPr="00F655E6" w:rsidRDefault="00873832" w:rsidP="00873832">
      <w:pPr>
        <w:pStyle w:val="ListParagraph"/>
        <w:ind w:left="714"/>
        <w:jc w:val="both"/>
        <w:rPr>
          <w:rFonts w:ascii="Arial" w:hAnsi="Arial" w:cs="Arial"/>
          <w:sz w:val="22"/>
          <w:szCs w:val="22"/>
        </w:rPr>
      </w:pPr>
    </w:p>
    <w:p w14:paraId="1DE03AEE" w14:textId="77777777" w:rsidR="00873832" w:rsidRPr="00F655E6" w:rsidRDefault="00873832" w:rsidP="00873832">
      <w:pPr>
        <w:ind w:left="720"/>
        <w:jc w:val="both"/>
        <w:rPr>
          <w:rFonts w:ascii="Arial" w:hAnsi="Arial" w:cs="Arial"/>
          <w:sz w:val="22"/>
          <w:szCs w:val="22"/>
        </w:rPr>
      </w:pPr>
      <w:r w:rsidRPr="00F655E6">
        <w:rPr>
          <w:rFonts w:ascii="Arial" w:hAnsi="Arial" w:cs="Arial"/>
          <w:sz w:val="22"/>
          <w:szCs w:val="22"/>
        </w:rPr>
        <w:t>Under the Sexual Offences Act 2003 the following are illegal:</w:t>
      </w:r>
    </w:p>
    <w:p w14:paraId="3E4184B1" w14:textId="77777777" w:rsidR="00873832" w:rsidRPr="00F655E6" w:rsidRDefault="00873832" w:rsidP="00873832">
      <w:pPr>
        <w:jc w:val="both"/>
        <w:rPr>
          <w:rFonts w:ascii="Arial" w:hAnsi="Arial" w:cs="Arial"/>
          <w:sz w:val="22"/>
          <w:szCs w:val="22"/>
        </w:rPr>
      </w:pPr>
    </w:p>
    <w:p w14:paraId="728C5809" w14:textId="77777777" w:rsidR="00873832" w:rsidRPr="00F655E6" w:rsidRDefault="00873832" w:rsidP="00873832">
      <w:pPr>
        <w:numPr>
          <w:ilvl w:val="0"/>
          <w:numId w:val="32"/>
        </w:numPr>
        <w:jc w:val="both"/>
        <w:rPr>
          <w:rFonts w:ascii="Arial" w:hAnsi="Arial" w:cs="Arial"/>
          <w:sz w:val="22"/>
          <w:szCs w:val="22"/>
        </w:rPr>
      </w:pPr>
      <w:r w:rsidRPr="00F655E6">
        <w:rPr>
          <w:rFonts w:ascii="Arial" w:hAnsi="Arial" w:cs="Arial"/>
          <w:sz w:val="22"/>
          <w:szCs w:val="22"/>
        </w:rPr>
        <w:t>Downloading Child Pornography.</w:t>
      </w:r>
    </w:p>
    <w:p w14:paraId="0D1A3407" w14:textId="77777777" w:rsidR="00873832" w:rsidRPr="00F655E6" w:rsidRDefault="00873832" w:rsidP="00873832">
      <w:pPr>
        <w:numPr>
          <w:ilvl w:val="0"/>
          <w:numId w:val="32"/>
        </w:numPr>
        <w:jc w:val="both"/>
        <w:rPr>
          <w:rFonts w:ascii="Arial" w:hAnsi="Arial" w:cs="Arial"/>
          <w:sz w:val="22"/>
          <w:szCs w:val="22"/>
        </w:rPr>
      </w:pPr>
      <w:r w:rsidRPr="00F655E6">
        <w:rPr>
          <w:rFonts w:ascii="Arial" w:hAnsi="Arial" w:cs="Arial"/>
          <w:sz w:val="22"/>
          <w:szCs w:val="22"/>
        </w:rPr>
        <w:t>Sexual grooming via the internet.</w:t>
      </w:r>
    </w:p>
    <w:p w14:paraId="414AB39B" w14:textId="77777777" w:rsidR="00873832" w:rsidRPr="00F655E6" w:rsidRDefault="00873832" w:rsidP="00873832">
      <w:pPr>
        <w:numPr>
          <w:ilvl w:val="0"/>
          <w:numId w:val="32"/>
        </w:numPr>
        <w:jc w:val="both"/>
        <w:rPr>
          <w:rFonts w:ascii="Arial" w:hAnsi="Arial" w:cs="Arial"/>
          <w:sz w:val="22"/>
          <w:szCs w:val="22"/>
        </w:rPr>
      </w:pPr>
      <w:r w:rsidRPr="00F655E6">
        <w:rPr>
          <w:rFonts w:ascii="Arial" w:hAnsi="Arial" w:cs="Arial"/>
          <w:sz w:val="22"/>
          <w:szCs w:val="22"/>
        </w:rPr>
        <w:t>For a person in a position of trust to engage in a relationship with a young person under the age of 18.</w:t>
      </w:r>
    </w:p>
    <w:p w14:paraId="69D90A96" w14:textId="77777777" w:rsidR="00873832" w:rsidRPr="00F655E6" w:rsidRDefault="00873832" w:rsidP="00873832">
      <w:pPr>
        <w:jc w:val="both"/>
        <w:rPr>
          <w:rFonts w:ascii="Arial" w:hAnsi="Arial" w:cs="Arial"/>
          <w:sz w:val="22"/>
          <w:szCs w:val="22"/>
        </w:rPr>
      </w:pPr>
    </w:p>
    <w:p w14:paraId="46780F0F" w14:textId="77777777" w:rsidR="00873832" w:rsidRDefault="00873832" w:rsidP="00873832">
      <w:pPr>
        <w:ind w:left="720"/>
        <w:jc w:val="both"/>
        <w:rPr>
          <w:rFonts w:ascii="Arial" w:hAnsi="Arial" w:cs="Arial"/>
          <w:sz w:val="22"/>
          <w:szCs w:val="22"/>
        </w:rPr>
      </w:pPr>
      <w:r>
        <w:rPr>
          <w:rFonts w:ascii="Arial" w:hAnsi="Arial" w:cs="Arial"/>
          <w:b/>
          <w:sz w:val="22"/>
          <w:szCs w:val="22"/>
        </w:rPr>
        <w:t>Child Sexual exploitation and Child Criminal Exploitation</w:t>
      </w:r>
      <w:r>
        <w:rPr>
          <w:rFonts w:ascii="Arial" w:hAnsi="Arial" w:cs="Arial"/>
          <w:sz w:val="22"/>
          <w:szCs w:val="22"/>
        </w:rPr>
        <w:t xml:space="preserve"> 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w:t>
      </w:r>
    </w:p>
    <w:p w14:paraId="06E681E1" w14:textId="77777777" w:rsidR="00873832" w:rsidRDefault="00873832" w:rsidP="00873832">
      <w:pPr>
        <w:ind w:left="720"/>
        <w:jc w:val="both"/>
        <w:rPr>
          <w:rFonts w:ascii="Arial" w:hAnsi="Arial" w:cs="Arial"/>
          <w:sz w:val="22"/>
          <w:szCs w:val="22"/>
        </w:rPr>
      </w:pPr>
    </w:p>
    <w:p w14:paraId="54113688"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 xml:space="preserve">Children who appear with unexplained gifts or new possessions; </w:t>
      </w:r>
    </w:p>
    <w:p w14:paraId="3365D62D"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 xml:space="preserve">Children who associate with other young people involved in exploitation; </w:t>
      </w:r>
    </w:p>
    <w:p w14:paraId="64D63CDC"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have older boyfriends or girlfriends;</w:t>
      </w:r>
    </w:p>
    <w:p w14:paraId="09E9ACD3"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suffer from sexually transmitted infections or become pregnant;</w:t>
      </w:r>
    </w:p>
    <w:p w14:paraId="6497D984"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suffer from changes in emotional well-being;</w:t>
      </w:r>
    </w:p>
    <w:p w14:paraId="30808601"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misuse drugs and alcohol;</w:t>
      </w:r>
    </w:p>
    <w:p w14:paraId="4DA1A12A"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go missing for periods of time or regularly come home late;</w:t>
      </w:r>
    </w:p>
    <w:p w14:paraId="4CB0A911" w14:textId="77777777" w:rsidR="00873832" w:rsidRDefault="00873832" w:rsidP="00873832">
      <w:pPr>
        <w:pStyle w:val="ListParagraph"/>
        <w:numPr>
          <w:ilvl w:val="0"/>
          <w:numId w:val="51"/>
        </w:numPr>
        <w:contextualSpacing/>
        <w:jc w:val="both"/>
        <w:rPr>
          <w:rFonts w:ascii="Arial" w:hAnsi="Arial" w:cs="Arial"/>
          <w:sz w:val="22"/>
          <w:szCs w:val="22"/>
        </w:rPr>
      </w:pPr>
      <w:r>
        <w:rPr>
          <w:rFonts w:ascii="Arial" w:hAnsi="Arial" w:cs="Arial"/>
          <w:sz w:val="22"/>
          <w:szCs w:val="22"/>
        </w:rPr>
        <w:t>Children who regularly miss school or education or do not take part in education</w:t>
      </w:r>
    </w:p>
    <w:p w14:paraId="3052BEBA" w14:textId="77777777" w:rsidR="00873832" w:rsidRDefault="00873832" w:rsidP="00873832">
      <w:pPr>
        <w:jc w:val="both"/>
        <w:rPr>
          <w:rFonts w:ascii="Arial" w:hAnsi="Arial" w:cs="Arial"/>
          <w:sz w:val="22"/>
          <w:szCs w:val="22"/>
        </w:rPr>
      </w:pPr>
    </w:p>
    <w:p w14:paraId="716BBF55" w14:textId="77777777" w:rsidR="00873832" w:rsidRDefault="00873832" w:rsidP="00873832">
      <w:pPr>
        <w:pStyle w:val="ListParagraph"/>
        <w:ind w:left="714"/>
        <w:jc w:val="both"/>
        <w:rPr>
          <w:rFonts w:ascii="Arial" w:hAnsi="Arial" w:cs="Arial"/>
          <w:sz w:val="22"/>
          <w:szCs w:val="22"/>
        </w:rPr>
      </w:pPr>
      <w:r>
        <w:rPr>
          <w:rFonts w:ascii="Arial" w:hAnsi="Arial" w:cs="Arial"/>
          <w:sz w:val="22"/>
          <w:szCs w:val="22"/>
        </w:rPr>
        <w:lastRenderedPageBreak/>
        <w:t>Criminal exploitation is child abuse where children and young people are manipulated and coerced into committing crimes. e.g. involvement with county lines.</w:t>
      </w:r>
    </w:p>
    <w:p w14:paraId="4D9810F2" w14:textId="77777777" w:rsidR="00873832" w:rsidRPr="00F655E6" w:rsidRDefault="00873832" w:rsidP="00873832">
      <w:pPr>
        <w:pStyle w:val="ListParagraph"/>
        <w:ind w:left="714"/>
        <w:jc w:val="both"/>
        <w:rPr>
          <w:rFonts w:ascii="Arial" w:hAnsi="Arial" w:cs="Arial"/>
          <w:sz w:val="22"/>
          <w:szCs w:val="22"/>
        </w:rPr>
      </w:pPr>
    </w:p>
    <w:p w14:paraId="5DCEF17F" w14:textId="77777777" w:rsidR="00873832" w:rsidRPr="00F655E6" w:rsidRDefault="00873832" w:rsidP="00873832">
      <w:pPr>
        <w:pStyle w:val="ListParagraph"/>
        <w:numPr>
          <w:ilvl w:val="0"/>
          <w:numId w:val="33"/>
        </w:numPr>
        <w:ind w:left="714" w:hanging="357"/>
        <w:contextualSpacing/>
        <w:jc w:val="both"/>
        <w:rPr>
          <w:rFonts w:ascii="Arial" w:hAnsi="Arial" w:cs="Arial"/>
          <w:sz w:val="22"/>
          <w:szCs w:val="22"/>
        </w:rPr>
      </w:pPr>
      <w:r w:rsidRPr="00F655E6">
        <w:rPr>
          <w:rFonts w:ascii="Arial" w:hAnsi="Arial" w:cs="Arial"/>
          <w:b/>
          <w:sz w:val="22"/>
          <w:szCs w:val="22"/>
        </w:rPr>
        <w:t>Neglect</w:t>
      </w:r>
      <w:r w:rsidRPr="00F655E6">
        <w:rPr>
          <w:rFonts w:ascii="Arial" w:hAnsi="Arial" w:cs="Arial"/>
          <w:b/>
          <w:bCs/>
          <w:sz w:val="22"/>
          <w:szCs w:val="22"/>
        </w:rPr>
        <w:t xml:space="preserve"> </w:t>
      </w:r>
      <w:r w:rsidRPr="00F655E6">
        <w:rPr>
          <w:rFonts w:ascii="Arial" w:hAnsi="Arial" w:cs="Arial"/>
          <w:bCs/>
          <w:sz w:val="22"/>
          <w:szCs w:val="22"/>
        </w:rPr>
        <w:t>– a persistent failure to meet a child’s basic physical and psychological needs:  adequate food – shelter – clothes - protection from physical harm - inappropriately supervised – excluded - ignored.  This is difficult to see as there will not always be outward physical signs. Some telling signs are:</w:t>
      </w:r>
    </w:p>
    <w:p w14:paraId="67139051" w14:textId="77777777" w:rsidR="00873832" w:rsidRPr="00F655E6" w:rsidRDefault="00873832" w:rsidP="00873832">
      <w:pPr>
        <w:pStyle w:val="ListParagraph"/>
        <w:ind w:left="1440"/>
        <w:jc w:val="both"/>
        <w:rPr>
          <w:rFonts w:ascii="Arial" w:hAnsi="Arial" w:cs="Arial"/>
          <w:sz w:val="22"/>
          <w:szCs w:val="22"/>
        </w:rPr>
      </w:pPr>
    </w:p>
    <w:p w14:paraId="749464F0" w14:textId="77777777" w:rsidR="00873832" w:rsidRPr="00F655E6" w:rsidRDefault="00873832" w:rsidP="00873832">
      <w:pPr>
        <w:numPr>
          <w:ilvl w:val="0"/>
          <w:numId w:val="29"/>
        </w:numPr>
        <w:ind w:left="1440"/>
        <w:jc w:val="both"/>
        <w:rPr>
          <w:rFonts w:ascii="Arial" w:hAnsi="Arial" w:cs="Arial"/>
          <w:sz w:val="22"/>
          <w:szCs w:val="22"/>
        </w:rPr>
      </w:pPr>
      <w:r w:rsidRPr="00F655E6">
        <w:rPr>
          <w:rFonts w:ascii="Arial" w:hAnsi="Arial" w:cs="Arial"/>
          <w:sz w:val="22"/>
          <w:szCs w:val="22"/>
        </w:rPr>
        <w:t>Growth failure (particularly poor weight gain).</w:t>
      </w:r>
    </w:p>
    <w:p w14:paraId="7BF15281" w14:textId="77777777" w:rsidR="00873832" w:rsidRPr="00F655E6" w:rsidRDefault="00873832" w:rsidP="00873832">
      <w:pPr>
        <w:numPr>
          <w:ilvl w:val="0"/>
          <w:numId w:val="29"/>
        </w:numPr>
        <w:ind w:left="1440"/>
        <w:jc w:val="both"/>
        <w:rPr>
          <w:rFonts w:ascii="Arial" w:hAnsi="Arial" w:cs="Arial"/>
          <w:sz w:val="22"/>
          <w:szCs w:val="22"/>
        </w:rPr>
      </w:pPr>
      <w:r w:rsidRPr="00F655E6">
        <w:rPr>
          <w:rFonts w:ascii="Arial" w:hAnsi="Arial" w:cs="Arial"/>
          <w:sz w:val="22"/>
          <w:szCs w:val="22"/>
        </w:rPr>
        <w:t>Developmental delay (language, motor skills, social skills)</w:t>
      </w:r>
    </w:p>
    <w:p w14:paraId="73F720DC" w14:textId="77777777" w:rsidR="00873832" w:rsidRPr="00F655E6" w:rsidRDefault="00873832" w:rsidP="00873832">
      <w:pPr>
        <w:numPr>
          <w:ilvl w:val="0"/>
          <w:numId w:val="29"/>
        </w:numPr>
        <w:ind w:left="1440"/>
        <w:jc w:val="both"/>
        <w:rPr>
          <w:rFonts w:ascii="Arial" w:hAnsi="Arial" w:cs="Arial"/>
          <w:sz w:val="22"/>
          <w:szCs w:val="22"/>
        </w:rPr>
      </w:pPr>
      <w:r w:rsidRPr="00F655E6">
        <w:rPr>
          <w:rFonts w:ascii="Arial" w:hAnsi="Arial" w:cs="Arial"/>
          <w:sz w:val="22"/>
          <w:szCs w:val="22"/>
        </w:rPr>
        <w:t>Inappropriate clothing for the time of year.</w:t>
      </w:r>
    </w:p>
    <w:p w14:paraId="6AB49DD1" w14:textId="77777777" w:rsidR="00873832" w:rsidRPr="00F655E6" w:rsidRDefault="00873832" w:rsidP="00873832">
      <w:pPr>
        <w:numPr>
          <w:ilvl w:val="0"/>
          <w:numId w:val="29"/>
        </w:numPr>
        <w:ind w:left="1440"/>
        <w:jc w:val="both"/>
        <w:rPr>
          <w:rFonts w:ascii="Arial" w:hAnsi="Arial" w:cs="Arial"/>
          <w:sz w:val="22"/>
          <w:szCs w:val="22"/>
        </w:rPr>
      </w:pPr>
      <w:r w:rsidRPr="00F655E6">
        <w:rPr>
          <w:rFonts w:ascii="Arial" w:hAnsi="Arial" w:cs="Arial"/>
          <w:sz w:val="22"/>
          <w:szCs w:val="22"/>
        </w:rPr>
        <w:t>Poor general physical appearance</w:t>
      </w:r>
    </w:p>
    <w:p w14:paraId="2E174B8B" w14:textId="77777777" w:rsidR="00873832" w:rsidRPr="00F655E6" w:rsidRDefault="00873832" w:rsidP="00873832">
      <w:pPr>
        <w:numPr>
          <w:ilvl w:val="0"/>
          <w:numId w:val="29"/>
        </w:numPr>
        <w:ind w:left="1440"/>
        <w:jc w:val="both"/>
        <w:rPr>
          <w:rFonts w:ascii="Arial" w:hAnsi="Arial" w:cs="Arial"/>
          <w:sz w:val="22"/>
          <w:szCs w:val="22"/>
        </w:rPr>
      </w:pPr>
      <w:r w:rsidRPr="00F655E6">
        <w:rPr>
          <w:rFonts w:ascii="Arial" w:hAnsi="Arial" w:cs="Arial"/>
          <w:sz w:val="22"/>
          <w:szCs w:val="22"/>
        </w:rPr>
        <w:t>Poor hygiene or sudden drop in weight</w:t>
      </w:r>
    </w:p>
    <w:p w14:paraId="4EB9ED8F" w14:textId="77777777" w:rsidR="00873832" w:rsidRPr="00F655E6" w:rsidRDefault="00873832" w:rsidP="00873832">
      <w:pPr>
        <w:numPr>
          <w:ilvl w:val="0"/>
          <w:numId w:val="26"/>
        </w:numPr>
        <w:tabs>
          <w:tab w:val="clear" w:pos="720"/>
          <w:tab w:val="num" w:pos="1440"/>
        </w:tabs>
        <w:ind w:left="1440"/>
        <w:jc w:val="both"/>
        <w:rPr>
          <w:rFonts w:ascii="Arial" w:hAnsi="Arial" w:cs="Arial"/>
          <w:sz w:val="22"/>
          <w:szCs w:val="22"/>
        </w:rPr>
      </w:pPr>
      <w:r w:rsidRPr="00F655E6">
        <w:rPr>
          <w:rFonts w:ascii="Arial" w:hAnsi="Arial" w:cs="Arial"/>
          <w:sz w:val="22"/>
          <w:szCs w:val="22"/>
        </w:rPr>
        <w:t>Lacking self-esteem</w:t>
      </w:r>
    </w:p>
    <w:p w14:paraId="4DDB6D87" w14:textId="77777777" w:rsidR="00873832" w:rsidRPr="00F655E6" w:rsidRDefault="00873832" w:rsidP="00873832">
      <w:pPr>
        <w:numPr>
          <w:ilvl w:val="0"/>
          <w:numId w:val="26"/>
        </w:numPr>
        <w:tabs>
          <w:tab w:val="clear" w:pos="720"/>
          <w:tab w:val="num" w:pos="1440"/>
        </w:tabs>
        <w:ind w:left="1440"/>
        <w:jc w:val="both"/>
        <w:rPr>
          <w:rFonts w:ascii="Arial" w:hAnsi="Arial" w:cs="Arial"/>
          <w:sz w:val="22"/>
          <w:szCs w:val="22"/>
        </w:rPr>
      </w:pPr>
      <w:r w:rsidRPr="00F655E6">
        <w:rPr>
          <w:rFonts w:ascii="Arial" w:hAnsi="Arial" w:cs="Arial"/>
          <w:sz w:val="22"/>
          <w:szCs w:val="22"/>
        </w:rPr>
        <w:t>Extremes of behaviour</w:t>
      </w:r>
    </w:p>
    <w:p w14:paraId="7605A111" w14:textId="77777777" w:rsidR="00873832" w:rsidRPr="00F655E6" w:rsidRDefault="00873832" w:rsidP="00873832">
      <w:pPr>
        <w:numPr>
          <w:ilvl w:val="0"/>
          <w:numId w:val="26"/>
        </w:numPr>
        <w:tabs>
          <w:tab w:val="clear" w:pos="720"/>
          <w:tab w:val="num" w:pos="1440"/>
        </w:tabs>
        <w:ind w:left="1440"/>
        <w:jc w:val="both"/>
        <w:rPr>
          <w:rFonts w:ascii="Arial" w:hAnsi="Arial" w:cs="Arial"/>
          <w:sz w:val="22"/>
          <w:szCs w:val="22"/>
        </w:rPr>
      </w:pPr>
      <w:r w:rsidRPr="00F655E6">
        <w:rPr>
          <w:rFonts w:ascii="Arial" w:hAnsi="Arial" w:cs="Arial"/>
          <w:sz w:val="22"/>
          <w:szCs w:val="22"/>
        </w:rPr>
        <w:t>Aimless</w:t>
      </w:r>
    </w:p>
    <w:p w14:paraId="5100FEE3" w14:textId="77777777" w:rsidR="00873832" w:rsidRPr="00B21716" w:rsidRDefault="00873832" w:rsidP="00873832">
      <w:pPr>
        <w:numPr>
          <w:ilvl w:val="0"/>
          <w:numId w:val="26"/>
        </w:numPr>
        <w:tabs>
          <w:tab w:val="clear" w:pos="720"/>
          <w:tab w:val="num" w:pos="1440"/>
        </w:tabs>
        <w:ind w:left="1440"/>
        <w:jc w:val="both"/>
        <w:rPr>
          <w:rFonts w:ascii="Arial" w:hAnsi="Arial" w:cs="Arial"/>
          <w:sz w:val="22"/>
          <w:szCs w:val="22"/>
        </w:rPr>
      </w:pPr>
      <w:r w:rsidRPr="00F655E6">
        <w:rPr>
          <w:rFonts w:ascii="Arial" w:hAnsi="Arial" w:cs="Arial"/>
          <w:sz w:val="22"/>
          <w:szCs w:val="22"/>
        </w:rPr>
        <w:t xml:space="preserve">Social skills are not good.  A victim of neglect fears being </w:t>
      </w:r>
      <w:r w:rsidRPr="00B21716">
        <w:rPr>
          <w:rFonts w:ascii="Arial" w:hAnsi="Arial" w:cs="Arial"/>
          <w:sz w:val="22"/>
          <w:szCs w:val="22"/>
        </w:rPr>
        <w:t>rejected and failing.</w:t>
      </w:r>
    </w:p>
    <w:p w14:paraId="2E3F3218" w14:textId="77777777" w:rsidR="00873832" w:rsidRPr="00B21716" w:rsidRDefault="00873832" w:rsidP="00873832">
      <w:pPr>
        <w:jc w:val="both"/>
        <w:rPr>
          <w:rFonts w:ascii="Arial" w:hAnsi="Arial" w:cs="Arial"/>
          <w:sz w:val="22"/>
          <w:szCs w:val="22"/>
        </w:rPr>
      </w:pPr>
    </w:p>
    <w:p w14:paraId="49717E36" w14:textId="26958A42" w:rsidR="00873832" w:rsidRPr="00B21716" w:rsidRDefault="00873832" w:rsidP="00873832">
      <w:pPr>
        <w:pStyle w:val="ListParagraph"/>
        <w:numPr>
          <w:ilvl w:val="0"/>
          <w:numId w:val="33"/>
        </w:numPr>
        <w:jc w:val="both"/>
        <w:rPr>
          <w:rFonts w:ascii="Arial" w:hAnsi="Arial" w:cs="Arial"/>
          <w:sz w:val="22"/>
          <w:szCs w:val="22"/>
        </w:rPr>
      </w:pPr>
      <w:r w:rsidRPr="01BF6E04">
        <w:rPr>
          <w:rFonts w:ascii="Arial" w:hAnsi="Arial" w:cs="Arial"/>
          <w:b/>
          <w:bCs/>
          <w:sz w:val="22"/>
          <w:szCs w:val="22"/>
        </w:rPr>
        <w:t xml:space="preserve">Child-on-Child </w:t>
      </w:r>
      <w:proofErr w:type="gramStart"/>
      <w:r w:rsidRPr="01BF6E04">
        <w:rPr>
          <w:rFonts w:ascii="Arial" w:hAnsi="Arial" w:cs="Arial"/>
          <w:b/>
          <w:bCs/>
          <w:sz w:val="22"/>
          <w:szCs w:val="22"/>
        </w:rPr>
        <w:t xml:space="preserve">Abuse  </w:t>
      </w:r>
      <w:r w:rsidRPr="01BF6E04">
        <w:rPr>
          <w:rFonts w:ascii="Arial" w:hAnsi="Arial" w:cs="Arial"/>
          <w:sz w:val="22"/>
          <w:szCs w:val="22"/>
        </w:rPr>
        <w:t>Keeping</w:t>
      </w:r>
      <w:proofErr w:type="gramEnd"/>
      <w:r w:rsidRPr="01BF6E04">
        <w:rPr>
          <w:rFonts w:ascii="Arial" w:hAnsi="Arial" w:cs="Arial"/>
          <w:sz w:val="22"/>
          <w:szCs w:val="22"/>
        </w:rPr>
        <w:t xml:space="preserve"> Children Safe in Education (KCSIE)</w:t>
      </w:r>
      <w:r w:rsidR="532DA052" w:rsidRPr="01BF6E04">
        <w:rPr>
          <w:rFonts w:ascii="Arial" w:hAnsi="Arial" w:cs="Arial"/>
          <w:sz w:val="22"/>
          <w:szCs w:val="22"/>
        </w:rPr>
        <w:t xml:space="preserve"> 2024</w:t>
      </w:r>
      <w:r w:rsidRPr="01BF6E04">
        <w:rPr>
          <w:rFonts w:ascii="Arial" w:hAnsi="Arial" w:cs="Arial"/>
          <w:sz w:val="22"/>
          <w:szCs w:val="22"/>
        </w:rPr>
        <w:t xml:space="preserve"> states that ‘Governing bodies and proprietors should ensure their child protection policy includes procedures to minimise the risk of child-on-child abuse and sets out how allegations of child-on-child abuse will be investigated and dealt with’.</w:t>
      </w:r>
    </w:p>
    <w:p w14:paraId="2203C000" w14:textId="77777777" w:rsidR="00873832" w:rsidRPr="00B21716" w:rsidRDefault="00873832" w:rsidP="00873832">
      <w:pPr>
        <w:ind w:right="181"/>
        <w:rPr>
          <w:rFonts w:ascii="Arial" w:hAnsi="Arial" w:cs="Arial"/>
          <w:b/>
          <w:sz w:val="22"/>
          <w:szCs w:val="22"/>
        </w:rPr>
      </w:pPr>
    </w:p>
    <w:p w14:paraId="04E98670" w14:textId="77777777" w:rsidR="00873832" w:rsidRPr="00B21716" w:rsidRDefault="00873832" w:rsidP="00873832">
      <w:pPr>
        <w:pStyle w:val="Normal1"/>
        <w:spacing w:after="0"/>
        <w:rPr>
          <w:rStyle w:val="HTMLCite"/>
          <w:rFonts w:ascii="Arial" w:hAnsi="Arial" w:cs="Arial"/>
          <w:color w:val="auto"/>
          <w:sz w:val="22"/>
          <w:szCs w:val="22"/>
        </w:rPr>
      </w:pPr>
      <w:r w:rsidRPr="00B21716">
        <w:rPr>
          <w:rFonts w:ascii="Arial" w:hAnsi="Arial" w:cs="Arial"/>
          <w:sz w:val="22"/>
          <w:szCs w:val="22"/>
        </w:rPr>
        <w:t xml:space="preserve">Abuse is abuse and should never be tolerated or passed off as ‘banter’ or ‘part of growing up’. </w:t>
      </w:r>
      <w:r w:rsidRPr="00B21716">
        <w:rPr>
          <w:rStyle w:val="HTMLCite"/>
          <w:rFonts w:ascii="Arial" w:hAnsi="Arial" w:cs="Arial"/>
          <w:color w:val="auto"/>
          <w:sz w:val="22"/>
          <w:szCs w:val="22"/>
        </w:rPr>
        <w:t xml:space="preserve">Consequently, it is dealt with as a safeguarding concern and </w:t>
      </w:r>
      <w:r w:rsidRPr="00B21716">
        <w:rPr>
          <w:rStyle w:val="HTMLCite"/>
          <w:rFonts w:ascii="Arial" w:hAnsi="Arial" w:cs="Arial"/>
          <w:b/>
          <w:color w:val="auto"/>
          <w:sz w:val="22"/>
          <w:szCs w:val="22"/>
        </w:rPr>
        <w:t>not</w:t>
      </w:r>
      <w:r w:rsidRPr="00B21716">
        <w:rPr>
          <w:rStyle w:val="HTMLCite"/>
          <w:rFonts w:ascii="Arial" w:hAnsi="Arial" w:cs="Arial"/>
          <w:color w:val="auto"/>
          <w:sz w:val="22"/>
          <w:szCs w:val="22"/>
        </w:rPr>
        <w:t xml:space="preserve"> managed through the systems set out in the school behaviour policy.</w:t>
      </w:r>
    </w:p>
    <w:p w14:paraId="0DD72047" w14:textId="77777777" w:rsidR="00873832" w:rsidRPr="00B21716" w:rsidRDefault="00873832" w:rsidP="00873832">
      <w:pPr>
        <w:pStyle w:val="Normal1"/>
        <w:spacing w:after="0"/>
        <w:rPr>
          <w:rStyle w:val="HTMLCite"/>
          <w:rFonts w:ascii="Arial" w:hAnsi="Arial" w:cs="Arial"/>
          <w:color w:val="auto"/>
          <w:sz w:val="22"/>
          <w:szCs w:val="22"/>
        </w:rPr>
      </w:pPr>
    </w:p>
    <w:p w14:paraId="10FDF001" w14:textId="40B3920C" w:rsidR="00873832" w:rsidRPr="00B21716" w:rsidRDefault="00873832" w:rsidP="00873832">
      <w:pPr>
        <w:ind w:right="181"/>
        <w:rPr>
          <w:rFonts w:ascii="Arial" w:hAnsi="Arial" w:cs="Arial"/>
          <w:sz w:val="22"/>
          <w:szCs w:val="22"/>
        </w:rPr>
      </w:pPr>
      <w:r w:rsidRPr="01BF6E04">
        <w:rPr>
          <w:rFonts w:ascii="Arial" w:hAnsi="Arial" w:cs="Arial"/>
          <w:sz w:val="22"/>
          <w:szCs w:val="22"/>
        </w:rPr>
        <w:t>Abuse issues can sometimes be gender specific e.g. girls being sexually touched/assaulted and boys being subject to initiation/hazing type violence (KCSIE, 202</w:t>
      </w:r>
      <w:r w:rsidR="3AFA9F86" w:rsidRPr="01BF6E04">
        <w:rPr>
          <w:rFonts w:ascii="Arial" w:hAnsi="Arial" w:cs="Arial"/>
          <w:sz w:val="22"/>
          <w:szCs w:val="22"/>
        </w:rPr>
        <w:t>4</w:t>
      </w:r>
      <w:r w:rsidRPr="01BF6E04">
        <w:rPr>
          <w:rFonts w:ascii="Arial" w:hAnsi="Arial" w:cs="Arial"/>
          <w:sz w:val="22"/>
          <w:szCs w:val="22"/>
        </w:rPr>
        <w:t xml:space="preserve">). It is important to consider the forms abuse may take and the subsequent actions required. </w:t>
      </w:r>
    </w:p>
    <w:p w14:paraId="78ED1048" w14:textId="77777777" w:rsidR="00873832" w:rsidRPr="00B21716" w:rsidRDefault="00873832" w:rsidP="00873832">
      <w:pPr>
        <w:ind w:right="181"/>
        <w:rPr>
          <w:rFonts w:ascii="Arial" w:hAnsi="Arial" w:cs="Arial"/>
          <w:sz w:val="22"/>
          <w:szCs w:val="22"/>
        </w:rPr>
      </w:pPr>
    </w:p>
    <w:p w14:paraId="399683A8" w14:textId="77777777" w:rsidR="00873832" w:rsidRPr="00B21716" w:rsidRDefault="00873832" w:rsidP="00873832">
      <w:pPr>
        <w:pStyle w:val="ListParagraph"/>
        <w:numPr>
          <w:ilvl w:val="0"/>
          <w:numId w:val="3"/>
        </w:numPr>
        <w:ind w:right="181"/>
        <w:rPr>
          <w:sz w:val="22"/>
          <w:szCs w:val="22"/>
        </w:rPr>
      </w:pPr>
      <w:r w:rsidRPr="00B21716">
        <w:rPr>
          <w:rFonts w:ascii="Arial" w:hAnsi="Arial" w:cs="Arial"/>
          <w:sz w:val="22"/>
          <w:szCs w:val="22"/>
        </w:rPr>
        <w:t xml:space="preserve"> Children are vulnerable to abuse by their peers. Such abuse should be taken as seriously as abuse by adults and should be subject to the same child protection procedures.</w:t>
      </w:r>
    </w:p>
    <w:p w14:paraId="5E459447" w14:textId="77777777" w:rsidR="00873832" w:rsidRPr="00F655E6" w:rsidRDefault="00873832" w:rsidP="00873832">
      <w:pPr>
        <w:pStyle w:val="ListParagraph"/>
        <w:numPr>
          <w:ilvl w:val="0"/>
          <w:numId w:val="3"/>
        </w:numPr>
        <w:ind w:right="181"/>
        <w:rPr>
          <w:sz w:val="22"/>
          <w:szCs w:val="22"/>
        </w:rPr>
      </w:pPr>
      <w:r w:rsidRPr="00B21716">
        <w:rPr>
          <w:rFonts w:ascii="Arial" w:hAnsi="Arial" w:cs="Arial"/>
          <w:sz w:val="22"/>
          <w:szCs w:val="22"/>
        </w:rPr>
        <w:t xml:space="preserve">Staff should not dismiss abusive behaviour as normal between young people and should </w:t>
      </w:r>
      <w:r w:rsidRPr="00F655E6">
        <w:rPr>
          <w:rFonts w:ascii="Arial" w:hAnsi="Arial" w:cs="Arial"/>
          <w:sz w:val="22"/>
          <w:szCs w:val="22"/>
        </w:rPr>
        <w:t xml:space="preserve">not develop high thresholds before acting. </w:t>
      </w:r>
    </w:p>
    <w:p w14:paraId="2E56563D" w14:textId="77777777" w:rsidR="00873832" w:rsidRPr="00F655E6" w:rsidRDefault="00873832" w:rsidP="00873832">
      <w:pPr>
        <w:pStyle w:val="ListParagraph"/>
        <w:numPr>
          <w:ilvl w:val="0"/>
          <w:numId w:val="3"/>
        </w:numPr>
        <w:ind w:right="181"/>
        <w:rPr>
          <w:color w:val="000000" w:themeColor="text1"/>
          <w:sz w:val="22"/>
          <w:szCs w:val="22"/>
        </w:rPr>
      </w:pPr>
      <w:r w:rsidRPr="2D994337">
        <w:rPr>
          <w:rFonts w:ascii="Arial" w:hAnsi="Arial" w:cs="Arial"/>
          <w:sz w:val="22"/>
          <w:szCs w:val="22"/>
        </w:rPr>
        <w:t>Staff should be aware of the potential uses of information technology for bullying and abusive behaviour between young people. This is particularly the case during remote teaching.</w:t>
      </w:r>
    </w:p>
    <w:p w14:paraId="413731F6" w14:textId="77777777" w:rsidR="00873832" w:rsidRPr="00F655E6" w:rsidRDefault="00873832" w:rsidP="00873832">
      <w:pPr>
        <w:pStyle w:val="ListParagraph"/>
        <w:numPr>
          <w:ilvl w:val="0"/>
          <w:numId w:val="3"/>
        </w:numPr>
        <w:ind w:right="181"/>
        <w:rPr>
          <w:sz w:val="22"/>
          <w:szCs w:val="22"/>
        </w:rPr>
      </w:pPr>
      <w:r w:rsidRPr="00F655E6">
        <w:rPr>
          <w:rFonts w:ascii="Arial" w:hAnsi="Arial" w:cs="Arial"/>
          <w:sz w:val="22"/>
          <w:szCs w:val="22"/>
        </w:rPr>
        <w:t xml:space="preserve">Staff should be aware of the added vulnerability of children and young people who have been the victims of violent crime (for example mugging), including the risk that they may respond to this by abusing younger or weaker children. The alleged perpetrator is likely to have considerable unmet needs as well as posing a significant risk of harm to other children. Evidence suggests that such children may have suffered considerable disruption in their lives, may have witnessed or been subjected to physical or sexual abuse, may have problems in their educational development and may have committed other offences. They may therefore be suffering, or be at risk of suffering, significant harm and </w:t>
      </w:r>
      <w:proofErr w:type="gramStart"/>
      <w:r w:rsidRPr="00F655E6">
        <w:rPr>
          <w:rFonts w:ascii="Arial" w:hAnsi="Arial" w:cs="Arial"/>
          <w:sz w:val="22"/>
          <w:szCs w:val="22"/>
        </w:rPr>
        <w:t>be in need of</w:t>
      </w:r>
      <w:proofErr w:type="gramEnd"/>
      <w:r w:rsidRPr="00F655E6">
        <w:rPr>
          <w:rFonts w:ascii="Arial" w:hAnsi="Arial" w:cs="Arial"/>
          <w:sz w:val="22"/>
          <w:szCs w:val="22"/>
        </w:rPr>
        <w:t xml:space="preserve"> protection. Any long-term plan to reduce the risk posed by the alleged perpetrator must address their needs.</w:t>
      </w:r>
    </w:p>
    <w:p w14:paraId="7D846F00" w14:textId="77777777" w:rsidR="00873832" w:rsidRPr="00F655E6" w:rsidRDefault="00873832" w:rsidP="00873832">
      <w:pPr>
        <w:ind w:left="720" w:right="181"/>
        <w:rPr>
          <w:rFonts w:ascii="Arial" w:hAnsi="Arial" w:cs="Arial"/>
          <w:sz w:val="22"/>
          <w:szCs w:val="22"/>
          <w:lang w:val="en-US"/>
        </w:rPr>
      </w:pPr>
    </w:p>
    <w:p w14:paraId="5CA33B86"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A bullying incident should be treated as a child protection concern where there is reasonable cause to suspect that a child is suffering, or likely to suffer, significant harm (please see Anti-Bullying Policy for further details).</w:t>
      </w:r>
    </w:p>
    <w:p w14:paraId="7D2F6C80" w14:textId="77777777" w:rsidR="00873832" w:rsidRPr="00F655E6" w:rsidRDefault="00873832" w:rsidP="00873832">
      <w:pPr>
        <w:ind w:left="720"/>
        <w:jc w:val="both"/>
        <w:rPr>
          <w:rFonts w:ascii="Arial" w:hAnsi="Arial" w:cs="Arial"/>
          <w:sz w:val="22"/>
          <w:szCs w:val="22"/>
        </w:rPr>
      </w:pPr>
    </w:p>
    <w:p w14:paraId="1F626F20" w14:textId="77777777" w:rsidR="00873832" w:rsidRPr="00F655E6" w:rsidRDefault="00873832" w:rsidP="00873832">
      <w:pPr>
        <w:jc w:val="both"/>
        <w:rPr>
          <w:rFonts w:ascii="Arial" w:hAnsi="Arial" w:cs="Arial"/>
          <w:bCs/>
          <w:sz w:val="22"/>
          <w:szCs w:val="22"/>
        </w:rPr>
      </w:pPr>
      <w:r w:rsidRPr="00F655E6">
        <w:rPr>
          <w:rFonts w:ascii="Arial" w:hAnsi="Arial" w:cs="Arial"/>
          <w:bCs/>
          <w:sz w:val="22"/>
          <w:szCs w:val="22"/>
        </w:rPr>
        <w:t xml:space="preserve">Allegations of abuse by one or more pupils of another pupil will be treated in an equivalent manner to other abuse. During a preliminary investigation, it may be necessary temporarily to exclude some pupils, without prejudice. In the first instance concerns should be discussed with the DSL. </w:t>
      </w:r>
    </w:p>
    <w:p w14:paraId="1E4DE596" w14:textId="77777777" w:rsidR="00873832" w:rsidRPr="00F655E6" w:rsidRDefault="00873832" w:rsidP="00873832">
      <w:pPr>
        <w:jc w:val="both"/>
        <w:rPr>
          <w:rFonts w:ascii="Arial" w:hAnsi="Arial" w:cs="Arial"/>
          <w:bCs/>
          <w:sz w:val="22"/>
          <w:szCs w:val="22"/>
        </w:rPr>
      </w:pPr>
    </w:p>
    <w:p w14:paraId="2D6D5F7E" w14:textId="77777777" w:rsidR="00873832" w:rsidRPr="00F655E6" w:rsidRDefault="00873832" w:rsidP="00873832">
      <w:pPr>
        <w:jc w:val="both"/>
        <w:rPr>
          <w:rFonts w:ascii="Arial" w:hAnsi="Arial" w:cs="Arial"/>
          <w:b/>
          <w:bCs/>
          <w:sz w:val="22"/>
          <w:szCs w:val="22"/>
        </w:rPr>
      </w:pPr>
      <w:r w:rsidRPr="397AD8AA">
        <w:rPr>
          <w:rFonts w:ascii="Arial" w:hAnsi="Arial" w:cs="Arial"/>
          <w:b/>
          <w:bCs/>
          <w:sz w:val="22"/>
          <w:szCs w:val="22"/>
        </w:rPr>
        <w:t xml:space="preserve">Types of child-on-child abuse </w:t>
      </w:r>
    </w:p>
    <w:p w14:paraId="57F540DC"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 xml:space="preserve">There are many forms of abuse that may occur between peers and this list is not exhaustive. Each form of abuse or prejudiced behaviour is described in detail followed by advice and support on actions to be taken. </w:t>
      </w:r>
    </w:p>
    <w:p w14:paraId="76C61AD3" w14:textId="77777777" w:rsidR="00873832" w:rsidRPr="00F655E6" w:rsidRDefault="00873832" w:rsidP="00873832">
      <w:pPr>
        <w:jc w:val="both"/>
        <w:rPr>
          <w:rFonts w:ascii="Arial" w:hAnsi="Arial" w:cs="Arial"/>
          <w:sz w:val="22"/>
          <w:szCs w:val="22"/>
        </w:rPr>
      </w:pPr>
    </w:p>
    <w:p w14:paraId="290007DD" w14:textId="77777777" w:rsidR="00873832" w:rsidRPr="00F655E6" w:rsidRDefault="00873832" w:rsidP="00873832">
      <w:pPr>
        <w:jc w:val="both"/>
        <w:rPr>
          <w:rFonts w:ascii="Arial" w:hAnsi="Arial" w:cs="Arial"/>
          <w:sz w:val="22"/>
          <w:szCs w:val="22"/>
        </w:rPr>
      </w:pPr>
      <w:proofErr w:type="spellStart"/>
      <w:r w:rsidRPr="007E18AA">
        <w:rPr>
          <w:rFonts w:ascii="Arial" w:hAnsi="Arial" w:cs="Arial"/>
          <w:sz w:val="22"/>
          <w:szCs w:val="22"/>
        </w:rPr>
        <w:t>i</w:t>
      </w:r>
      <w:proofErr w:type="spellEnd"/>
      <w:r w:rsidRPr="007E18AA">
        <w:rPr>
          <w:rFonts w:ascii="Arial" w:hAnsi="Arial" w:cs="Arial"/>
          <w:sz w:val="22"/>
          <w:szCs w:val="22"/>
        </w:rPr>
        <w:t>)</w:t>
      </w:r>
      <w:r>
        <w:rPr>
          <w:rFonts w:ascii="Arial" w:hAnsi="Arial" w:cs="Arial"/>
          <w:b/>
          <w:sz w:val="22"/>
          <w:szCs w:val="22"/>
        </w:rPr>
        <w:t xml:space="preserve"> </w:t>
      </w:r>
      <w:r w:rsidRPr="00F655E6">
        <w:rPr>
          <w:rFonts w:ascii="Arial" w:hAnsi="Arial" w:cs="Arial"/>
          <w:b/>
          <w:sz w:val="22"/>
          <w:szCs w:val="22"/>
        </w:rPr>
        <w:t>Physical abuse</w:t>
      </w:r>
      <w:r w:rsidRPr="00F655E6">
        <w:rPr>
          <w:rFonts w:ascii="Arial" w:hAnsi="Arial" w:cs="Arial"/>
          <w:sz w:val="22"/>
          <w:szCs w:val="22"/>
        </w:rPr>
        <w:t xml:space="preserve"> This may include hitting, kicking, nipping/pinching,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14:paraId="013A82D4" w14:textId="77777777" w:rsidR="00873832" w:rsidRPr="00F655E6" w:rsidRDefault="00873832" w:rsidP="00873832">
      <w:pPr>
        <w:jc w:val="both"/>
        <w:rPr>
          <w:rFonts w:ascii="Arial" w:hAnsi="Arial" w:cs="Arial"/>
          <w:sz w:val="22"/>
          <w:szCs w:val="22"/>
        </w:rPr>
      </w:pPr>
      <w:r w:rsidRPr="49762072">
        <w:rPr>
          <w:rFonts w:ascii="Arial" w:hAnsi="Arial" w:cs="Arial"/>
          <w:sz w:val="22"/>
          <w:szCs w:val="22"/>
        </w:rPr>
        <w:t>ii)</w:t>
      </w:r>
      <w:r w:rsidRPr="49762072">
        <w:rPr>
          <w:rFonts w:ascii="Arial" w:hAnsi="Arial" w:cs="Arial"/>
          <w:b/>
          <w:bCs/>
          <w:sz w:val="22"/>
          <w:szCs w:val="22"/>
        </w:rPr>
        <w:t xml:space="preserve"> Sexual violence and sexual harassment</w:t>
      </w:r>
      <w:r w:rsidRPr="49762072">
        <w:rPr>
          <w:rFonts w:ascii="Arial" w:hAnsi="Arial" w:cs="Arial"/>
          <w:sz w:val="22"/>
          <w:szCs w:val="22"/>
        </w:rPr>
        <w:t xml:space="preserve"> This must always be referred immediately to the Designated Safeguarding Lead. The DSL will follow the DfE Guidance: Sexual violence and sexual harassment between children in schools and colleges 2018.</w:t>
      </w:r>
    </w:p>
    <w:p w14:paraId="3CB9B4D1"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 xml:space="preserve">Sexual violence and sexual harassment can occur between two children of any age and sex. It can also occur through a group of children sexually assaulting or sexually harassing a single child or group of children. Sexually harmful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w:t>
      </w:r>
    </w:p>
    <w:p w14:paraId="3B5A7970" w14:textId="77777777" w:rsidR="00873832" w:rsidRPr="00F655E6" w:rsidRDefault="00873832" w:rsidP="00873832">
      <w:pPr>
        <w:jc w:val="both"/>
        <w:rPr>
          <w:rFonts w:ascii="Arial" w:hAnsi="Arial" w:cs="Arial"/>
          <w:sz w:val="22"/>
          <w:szCs w:val="22"/>
        </w:rPr>
      </w:pPr>
    </w:p>
    <w:p w14:paraId="18F195E1"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Sexually harmful behaviour may include</w:t>
      </w:r>
    </w:p>
    <w:p w14:paraId="070FAA90" w14:textId="77777777" w:rsidR="00873832" w:rsidRPr="00F655E6" w:rsidRDefault="00873832" w:rsidP="00873832">
      <w:pPr>
        <w:pStyle w:val="ListParagraph"/>
        <w:numPr>
          <w:ilvl w:val="0"/>
          <w:numId w:val="2"/>
        </w:numPr>
        <w:jc w:val="both"/>
        <w:rPr>
          <w:szCs w:val="24"/>
        </w:rPr>
      </w:pPr>
      <w:r w:rsidRPr="00F655E6">
        <w:rPr>
          <w:rFonts w:ascii="Arial" w:hAnsi="Arial" w:cs="Arial"/>
          <w:sz w:val="22"/>
          <w:szCs w:val="22"/>
        </w:rPr>
        <w:t xml:space="preserve">inappropriate sexual language </w:t>
      </w:r>
    </w:p>
    <w:p w14:paraId="7F0F1746" w14:textId="77777777" w:rsidR="00873832" w:rsidRPr="00F655E6" w:rsidRDefault="00873832" w:rsidP="00873832">
      <w:pPr>
        <w:pStyle w:val="ListParagraph"/>
        <w:numPr>
          <w:ilvl w:val="0"/>
          <w:numId w:val="2"/>
        </w:numPr>
        <w:jc w:val="both"/>
        <w:rPr>
          <w:szCs w:val="24"/>
        </w:rPr>
      </w:pPr>
      <w:r w:rsidRPr="00F655E6">
        <w:rPr>
          <w:rFonts w:ascii="Arial" w:hAnsi="Arial" w:cs="Arial"/>
          <w:sz w:val="22"/>
          <w:szCs w:val="22"/>
        </w:rPr>
        <w:t>inappropriate role play</w:t>
      </w:r>
    </w:p>
    <w:p w14:paraId="00FCC4C8" w14:textId="77777777" w:rsidR="00873832" w:rsidRPr="00F655E6" w:rsidRDefault="00873832" w:rsidP="00873832">
      <w:pPr>
        <w:pStyle w:val="ListParagraph"/>
        <w:numPr>
          <w:ilvl w:val="0"/>
          <w:numId w:val="2"/>
        </w:numPr>
        <w:jc w:val="both"/>
        <w:rPr>
          <w:szCs w:val="24"/>
        </w:rPr>
      </w:pPr>
      <w:r w:rsidRPr="00F655E6">
        <w:rPr>
          <w:rFonts w:ascii="Arial" w:hAnsi="Arial" w:cs="Arial"/>
          <w:sz w:val="22"/>
          <w:szCs w:val="22"/>
        </w:rPr>
        <w:t>sexual touching</w:t>
      </w:r>
    </w:p>
    <w:p w14:paraId="7C15D2F1" w14:textId="77777777" w:rsidR="00873832" w:rsidRPr="00F655E6" w:rsidRDefault="00873832" w:rsidP="00873832">
      <w:pPr>
        <w:pStyle w:val="ListParagraph"/>
        <w:numPr>
          <w:ilvl w:val="0"/>
          <w:numId w:val="2"/>
        </w:numPr>
        <w:jc w:val="both"/>
        <w:rPr>
          <w:szCs w:val="24"/>
        </w:rPr>
      </w:pPr>
      <w:r w:rsidRPr="00F655E6">
        <w:rPr>
          <w:rFonts w:ascii="Arial" w:hAnsi="Arial" w:cs="Arial"/>
          <w:sz w:val="22"/>
          <w:szCs w:val="22"/>
        </w:rPr>
        <w:t xml:space="preserve">sexual assault/abuse. </w:t>
      </w:r>
    </w:p>
    <w:p w14:paraId="6C4A60C9" w14:textId="77777777" w:rsidR="00873832" w:rsidRPr="00F655E6" w:rsidRDefault="00873832" w:rsidP="00873832">
      <w:pPr>
        <w:jc w:val="both"/>
        <w:rPr>
          <w:rFonts w:ascii="Arial" w:hAnsi="Arial" w:cs="Arial"/>
          <w:sz w:val="22"/>
          <w:szCs w:val="22"/>
        </w:rPr>
      </w:pPr>
    </w:p>
    <w:p w14:paraId="7C6FE059"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 xml:space="preserve">Staff should be aware of the importance of: </w:t>
      </w:r>
    </w:p>
    <w:p w14:paraId="6AFEB4BC" w14:textId="77777777" w:rsidR="00873832" w:rsidRPr="00F655E6" w:rsidRDefault="00873832" w:rsidP="00873832">
      <w:pPr>
        <w:pStyle w:val="ListParagraph"/>
        <w:numPr>
          <w:ilvl w:val="0"/>
          <w:numId w:val="50"/>
        </w:numPr>
        <w:jc w:val="both"/>
        <w:rPr>
          <w:sz w:val="22"/>
          <w:szCs w:val="22"/>
        </w:rPr>
      </w:pPr>
      <w:r w:rsidRPr="00F655E6">
        <w:rPr>
          <w:rFonts w:ascii="Arial" w:hAnsi="Arial" w:cs="Arial"/>
          <w:sz w:val="22"/>
          <w:szCs w:val="22"/>
        </w:rPr>
        <w:t>making clear that sexual violence and sexual harassment is not acceptable, will never be tolerated and</w:t>
      </w:r>
      <w:r>
        <w:rPr>
          <w:rFonts w:ascii="Arial" w:hAnsi="Arial" w:cs="Arial"/>
          <w:sz w:val="22"/>
          <w:szCs w:val="22"/>
        </w:rPr>
        <w:t xml:space="preserve"> </w:t>
      </w:r>
      <w:r w:rsidRPr="00F655E6">
        <w:rPr>
          <w:rFonts w:ascii="Arial" w:hAnsi="Arial" w:cs="Arial"/>
          <w:sz w:val="22"/>
          <w:szCs w:val="22"/>
        </w:rPr>
        <w:t>is not an inevitable part of growing up</w:t>
      </w:r>
    </w:p>
    <w:p w14:paraId="48687A9F" w14:textId="77777777" w:rsidR="00873832" w:rsidRPr="00D530E8" w:rsidRDefault="00873832" w:rsidP="00873832">
      <w:pPr>
        <w:pStyle w:val="ListParagraph"/>
        <w:numPr>
          <w:ilvl w:val="0"/>
          <w:numId w:val="50"/>
        </w:numPr>
        <w:jc w:val="both"/>
        <w:rPr>
          <w:rFonts w:ascii="Arial" w:hAnsi="Arial" w:cs="Arial"/>
          <w:sz w:val="22"/>
          <w:szCs w:val="22"/>
        </w:rPr>
      </w:pPr>
      <w:r w:rsidRPr="00D530E8">
        <w:rPr>
          <w:rFonts w:ascii="Arial" w:hAnsi="Arial" w:cs="Arial"/>
          <w:sz w:val="22"/>
          <w:szCs w:val="22"/>
        </w:rPr>
        <w:t>not tolerating or dismissing sexual violence or sexual harassment as “banter”, “part of growing up”, “just having a laugh” or “boys being boys”; and</w:t>
      </w:r>
    </w:p>
    <w:p w14:paraId="6B34F602" w14:textId="77777777" w:rsidR="00873832" w:rsidRPr="00F655E6" w:rsidRDefault="00873832" w:rsidP="00873832">
      <w:pPr>
        <w:pStyle w:val="ListParagraph"/>
        <w:numPr>
          <w:ilvl w:val="0"/>
          <w:numId w:val="49"/>
        </w:numPr>
        <w:jc w:val="both"/>
        <w:rPr>
          <w:rFonts w:ascii="Arial" w:hAnsi="Arial" w:cs="Arial"/>
          <w:sz w:val="22"/>
          <w:szCs w:val="22"/>
        </w:rPr>
      </w:pPr>
      <w:r w:rsidRPr="00F655E6">
        <w:rPr>
          <w:rFonts w:ascii="Arial" w:hAnsi="Arial" w:cs="Arial"/>
          <w:sz w:val="22"/>
          <w:szCs w:val="22"/>
        </w:rPr>
        <w:t>challenging behaviours (potentially criminal in nature), such as grabbing bottoms, breasts and genitalia, flicking bras and lifting up skirts. Dismissing or tolerating such behaviours risks normalising them</w:t>
      </w:r>
    </w:p>
    <w:p w14:paraId="69CE992B" w14:textId="77777777" w:rsidR="00873832" w:rsidRPr="00F655E6" w:rsidRDefault="00873832" w:rsidP="00873832">
      <w:pPr>
        <w:pStyle w:val="ListParagraph"/>
        <w:numPr>
          <w:ilvl w:val="0"/>
          <w:numId w:val="49"/>
        </w:numPr>
        <w:jc w:val="both"/>
        <w:rPr>
          <w:rFonts w:ascii="Arial" w:hAnsi="Arial" w:cs="Arial"/>
          <w:sz w:val="22"/>
          <w:szCs w:val="22"/>
        </w:rPr>
      </w:pPr>
      <w:proofErr w:type="spellStart"/>
      <w:r w:rsidRPr="00801DBA">
        <w:rPr>
          <w:rFonts w:ascii="Arial" w:hAnsi="Arial" w:cs="Arial"/>
          <w:b/>
          <w:sz w:val="22"/>
          <w:szCs w:val="22"/>
        </w:rPr>
        <w:t>Upskirting</w:t>
      </w:r>
      <w:proofErr w:type="spellEnd"/>
      <w:r w:rsidRPr="00801DBA">
        <w:rPr>
          <w:rFonts w:ascii="Arial" w:hAnsi="Arial" w:cs="Arial"/>
          <w:b/>
          <w:sz w:val="22"/>
          <w:szCs w:val="22"/>
        </w:rPr>
        <w:t>:</w:t>
      </w:r>
      <w:r w:rsidRPr="00F655E6">
        <w:rPr>
          <w:rFonts w:ascii="Arial" w:hAnsi="Arial" w:cs="Arial"/>
          <w:sz w:val="22"/>
          <w:szCs w:val="22"/>
        </w:rPr>
        <w:t xml:space="preserve"> typically involves taking a picture under a person’s clothing without them knowing, with the intention of viewing their genitals or buttocks to obtain sexual gratification, or cause the victim humiliation, distress or alarm.</w:t>
      </w:r>
      <w:r>
        <w:rPr>
          <w:rFonts w:ascii="Arial" w:hAnsi="Arial" w:cs="Arial"/>
          <w:sz w:val="22"/>
          <w:szCs w:val="22"/>
        </w:rPr>
        <w:t xml:space="preserve"> </w:t>
      </w:r>
      <w:proofErr w:type="spellStart"/>
      <w:r>
        <w:rPr>
          <w:rFonts w:ascii="Arial" w:hAnsi="Arial" w:cs="Arial"/>
          <w:sz w:val="22"/>
          <w:szCs w:val="22"/>
        </w:rPr>
        <w:t>Upskirting</w:t>
      </w:r>
      <w:proofErr w:type="spellEnd"/>
      <w:r>
        <w:rPr>
          <w:rFonts w:ascii="Arial" w:hAnsi="Arial" w:cs="Arial"/>
          <w:sz w:val="22"/>
          <w:szCs w:val="22"/>
        </w:rPr>
        <w:t xml:space="preserve"> is a criminal offence. A person of any gender can be a victim. (Voyeurism Offences Act, 2019)</w:t>
      </w:r>
    </w:p>
    <w:p w14:paraId="35D6FCEF" w14:textId="77777777" w:rsidR="00873832" w:rsidRDefault="00873832" w:rsidP="00873832">
      <w:pPr>
        <w:jc w:val="both"/>
        <w:rPr>
          <w:rFonts w:ascii="Arial" w:eastAsia="Times" w:hAnsi="Arial" w:cs="Arial"/>
          <w:sz w:val="22"/>
          <w:szCs w:val="22"/>
        </w:rPr>
      </w:pPr>
    </w:p>
    <w:p w14:paraId="13B22F66" w14:textId="77777777" w:rsidR="00873832" w:rsidRPr="00F655E6" w:rsidRDefault="00873832" w:rsidP="00873832">
      <w:pPr>
        <w:jc w:val="both"/>
        <w:rPr>
          <w:rFonts w:ascii="Arial" w:hAnsi="Arial" w:cs="Arial"/>
          <w:b/>
          <w:sz w:val="22"/>
          <w:szCs w:val="22"/>
        </w:rPr>
      </w:pPr>
      <w:r>
        <w:rPr>
          <w:rFonts w:ascii="Arial" w:hAnsi="Arial" w:cs="Arial"/>
          <w:sz w:val="22"/>
          <w:szCs w:val="22"/>
        </w:rPr>
        <w:t xml:space="preserve">iii) </w:t>
      </w:r>
      <w:r w:rsidRPr="00F655E6">
        <w:rPr>
          <w:rFonts w:ascii="Arial" w:hAnsi="Arial" w:cs="Arial"/>
          <w:sz w:val="22"/>
          <w:szCs w:val="22"/>
        </w:rPr>
        <w:t xml:space="preserve"> </w:t>
      </w:r>
      <w:r w:rsidRPr="00F655E6">
        <w:rPr>
          <w:rFonts w:ascii="Arial" w:hAnsi="Arial" w:cs="Arial"/>
          <w:b/>
          <w:sz w:val="22"/>
          <w:szCs w:val="22"/>
        </w:rPr>
        <w:t>Bullying</w:t>
      </w:r>
    </w:p>
    <w:p w14:paraId="35D115FA" w14:textId="77777777" w:rsidR="00873832" w:rsidRPr="00F655E6" w:rsidRDefault="00873832" w:rsidP="00873832">
      <w:pPr>
        <w:jc w:val="both"/>
        <w:rPr>
          <w:rFonts w:ascii="Arial" w:hAnsi="Arial" w:cs="Arial"/>
          <w:b/>
          <w:sz w:val="22"/>
          <w:szCs w:val="22"/>
        </w:rPr>
      </w:pPr>
    </w:p>
    <w:p w14:paraId="3144DAF5" w14:textId="77777777" w:rsidR="00873832" w:rsidRPr="00F655E6" w:rsidRDefault="00873832" w:rsidP="00873832">
      <w:pPr>
        <w:jc w:val="both"/>
        <w:rPr>
          <w:rFonts w:ascii="Arial" w:hAnsi="Arial" w:cs="Arial"/>
          <w:b/>
          <w:sz w:val="22"/>
          <w:szCs w:val="22"/>
        </w:rPr>
      </w:pPr>
      <w:r w:rsidRPr="007E18AA">
        <w:rPr>
          <w:rFonts w:ascii="Arial" w:hAnsi="Arial" w:cs="Arial"/>
          <w:sz w:val="22"/>
          <w:szCs w:val="22"/>
        </w:rPr>
        <w:t>iv)</w:t>
      </w:r>
      <w:r>
        <w:rPr>
          <w:rFonts w:ascii="Arial" w:hAnsi="Arial" w:cs="Arial"/>
          <w:b/>
          <w:sz w:val="22"/>
          <w:szCs w:val="22"/>
        </w:rPr>
        <w:t xml:space="preserve"> </w:t>
      </w:r>
      <w:r w:rsidRPr="00F655E6">
        <w:rPr>
          <w:rFonts w:ascii="Arial" w:hAnsi="Arial" w:cs="Arial"/>
          <w:b/>
          <w:sz w:val="22"/>
          <w:szCs w:val="22"/>
        </w:rPr>
        <w:t>Online bullying</w:t>
      </w:r>
    </w:p>
    <w:p w14:paraId="3990B941" w14:textId="77777777" w:rsidR="00873832" w:rsidRPr="00F655E6" w:rsidRDefault="00873832" w:rsidP="00873832">
      <w:pPr>
        <w:jc w:val="both"/>
        <w:rPr>
          <w:rFonts w:ascii="Arial" w:hAnsi="Arial" w:cs="Arial"/>
          <w:b/>
          <w:sz w:val="22"/>
          <w:szCs w:val="22"/>
        </w:rPr>
      </w:pPr>
    </w:p>
    <w:p w14:paraId="001FBAB3" w14:textId="77777777" w:rsidR="00873832" w:rsidRPr="00F655E6" w:rsidRDefault="00873832" w:rsidP="00873832">
      <w:pPr>
        <w:jc w:val="both"/>
        <w:rPr>
          <w:rFonts w:ascii="Arial" w:hAnsi="Arial" w:cs="Arial"/>
          <w:b/>
          <w:sz w:val="22"/>
          <w:szCs w:val="22"/>
        </w:rPr>
      </w:pPr>
      <w:r w:rsidRPr="007E18AA">
        <w:rPr>
          <w:rFonts w:ascii="Arial" w:hAnsi="Arial" w:cs="Arial"/>
          <w:sz w:val="22"/>
          <w:szCs w:val="22"/>
        </w:rPr>
        <w:t>v)</w:t>
      </w:r>
      <w:r>
        <w:rPr>
          <w:rFonts w:ascii="Arial" w:hAnsi="Arial" w:cs="Arial"/>
          <w:b/>
          <w:sz w:val="22"/>
          <w:szCs w:val="22"/>
        </w:rPr>
        <w:t xml:space="preserve"> </w:t>
      </w:r>
      <w:r w:rsidRPr="00F655E6">
        <w:rPr>
          <w:rFonts w:ascii="Arial" w:hAnsi="Arial" w:cs="Arial"/>
          <w:b/>
          <w:sz w:val="22"/>
          <w:szCs w:val="22"/>
        </w:rPr>
        <w:t xml:space="preserve">Sexting </w:t>
      </w:r>
    </w:p>
    <w:p w14:paraId="5C4A0E76" w14:textId="77777777" w:rsidR="00873832" w:rsidRPr="00F655E6" w:rsidRDefault="00873832" w:rsidP="00873832">
      <w:pPr>
        <w:pStyle w:val="Normal1"/>
        <w:spacing w:after="0"/>
        <w:rPr>
          <w:rFonts w:ascii="Arial" w:hAnsi="Arial" w:cs="Arial"/>
          <w:sz w:val="22"/>
          <w:szCs w:val="22"/>
        </w:rPr>
      </w:pPr>
      <w:r w:rsidRPr="00F655E6">
        <w:rPr>
          <w:rFonts w:ascii="Arial" w:hAnsi="Arial" w:cs="Arial"/>
          <w:sz w:val="22"/>
          <w:szCs w:val="22"/>
        </w:rPr>
        <w:t>The UK Council for Child Internet Safety (UKCCIS) Education Group has published advice for schools and colleges on responding to sexting incidents</w:t>
      </w:r>
      <w:r>
        <w:rPr>
          <w:rFonts w:ascii="Arial" w:hAnsi="Arial" w:cs="Arial"/>
          <w:sz w:val="22"/>
          <w:szCs w:val="22"/>
        </w:rPr>
        <w:t xml:space="preserve">. Further details on sexting can be found by </w:t>
      </w:r>
      <w:hyperlink r:id="rId24" w:history="1">
        <w:r w:rsidRPr="00F16DF3">
          <w:rPr>
            <w:rStyle w:val="Hyperlink"/>
            <w:rFonts w:ascii="Arial" w:hAnsi="Arial" w:cs="Arial"/>
            <w:sz w:val="22"/>
            <w:szCs w:val="22"/>
          </w:rPr>
          <w:t>clicking here</w:t>
        </w:r>
      </w:hyperlink>
      <w:r>
        <w:rPr>
          <w:rFonts w:ascii="Arial" w:hAnsi="Arial" w:cs="Arial"/>
          <w:sz w:val="22"/>
          <w:szCs w:val="22"/>
        </w:rPr>
        <w:t>.</w:t>
      </w:r>
    </w:p>
    <w:p w14:paraId="2019AFDE" w14:textId="77777777" w:rsidR="00873832" w:rsidRPr="00F655E6" w:rsidRDefault="00873832" w:rsidP="00873832">
      <w:pPr>
        <w:pStyle w:val="Normal1"/>
        <w:spacing w:after="0"/>
        <w:ind w:left="426"/>
        <w:rPr>
          <w:rFonts w:ascii="Arial" w:hAnsi="Arial" w:cs="Arial"/>
          <w:bCs/>
          <w:sz w:val="22"/>
          <w:szCs w:val="22"/>
        </w:rPr>
      </w:pPr>
    </w:p>
    <w:p w14:paraId="147CA833" w14:textId="77777777" w:rsidR="00873832" w:rsidRPr="00F655E6" w:rsidRDefault="00873832" w:rsidP="00873832">
      <w:pPr>
        <w:jc w:val="both"/>
        <w:rPr>
          <w:rFonts w:ascii="Arial" w:hAnsi="Arial" w:cs="Arial"/>
          <w:sz w:val="22"/>
          <w:szCs w:val="22"/>
        </w:rPr>
      </w:pPr>
      <w:r w:rsidRPr="007E18AA">
        <w:rPr>
          <w:rFonts w:ascii="Arial" w:hAnsi="Arial" w:cs="Arial"/>
          <w:sz w:val="22"/>
          <w:szCs w:val="22"/>
        </w:rPr>
        <w:t>vi)</w:t>
      </w:r>
      <w:r>
        <w:rPr>
          <w:rFonts w:ascii="Arial" w:hAnsi="Arial" w:cs="Arial"/>
          <w:b/>
          <w:sz w:val="22"/>
          <w:szCs w:val="22"/>
        </w:rPr>
        <w:t xml:space="preserve"> </w:t>
      </w:r>
      <w:r w:rsidRPr="00F655E6">
        <w:rPr>
          <w:rFonts w:ascii="Arial" w:hAnsi="Arial" w:cs="Arial"/>
          <w:b/>
          <w:sz w:val="22"/>
          <w:szCs w:val="22"/>
        </w:rPr>
        <w:t>Prejudiced behaviour</w:t>
      </w:r>
    </w:p>
    <w:p w14:paraId="0D4D6A1F" w14:textId="77777777" w:rsidR="00873832" w:rsidRPr="00B21716" w:rsidRDefault="00873832" w:rsidP="00873832">
      <w:pPr>
        <w:jc w:val="both"/>
        <w:rPr>
          <w:rFonts w:ascii="Arial" w:hAnsi="Arial" w:cs="Arial"/>
          <w:sz w:val="22"/>
          <w:szCs w:val="22"/>
        </w:rPr>
      </w:pPr>
      <w:r w:rsidRPr="00F655E6">
        <w:rPr>
          <w:rFonts w:ascii="Arial" w:hAnsi="Arial" w:cs="Arial"/>
          <w:sz w:val="22"/>
          <w:szCs w:val="22"/>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in wider society – for example disabilities and special educational needs, ethnic, cultural and religious backgrounds, gender, home life, (for example in relation to issues of care, parental occupation, poverty and social class) and sexual </w:t>
      </w:r>
      <w:r w:rsidRPr="00B21716">
        <w:rPr>
          <w:rFonts w:ascii="Arial" w:hAnsi="Arial" w:cs="Arial"/>
          <w:sz w:val="22"/>
          <w:szCs w:val="22"/>
        </w:rPr>
        <w:t>identity.</w:t>
      </w:r>
    </w:p>
    <w:p w14:paraId="6DECE693" w14:textId="77777777" w:rsidR="00873832" w:rsidRPr="00B21716" w:rsidRDefault="00873832" w:rsidP="00873832">
      <w:pPr>
        <w:ind w:left="720"/>
        <w:jc w:val="both"/>
        <w:rPr>
          <w:rFonts w:ascii="Arial" w:hAnsi="Arial" w:cs="Arial"/>
          <w:bCs/>
          <w:sz w:val="22"/>
          <w:szCs w:val="22"/>
        </w:rPr>
      </w:pPr>
    </w:p>
    <w:p w14:paraId="345681E6" w14:textId="77777777" w:rsidR="00873832" w:rsidRPr="00B21716" w:rsidRDefault="00873832" w:rsidP="00873832">
      <w:pPr>
        <w:pStyle w:val="Default"/>
        <w:rPr>
          <w:color w:val="auto"/>
          <w:sz w:val="22"/>
          <w:szCs w:val="22"/>
        </w:rPr>
      </w:pPr>
      <w:r w:rsidRPr="397AD8AA">
        <w:rPr>
          <w:color w:val="auto"/>
          <w:sz w:val="22"/>
          <w:szCs w:val="22"/>
        </w:rPr>
        <w:t>Sandroyd has a clear bullying policy which is reviewed and updated on a regular basis. All allegations of child-on-child abuse are recorded in a child-on-child register, as well as on the MIS, and investigated and dealt with.</w:t>
      </w:r>
    </w:p>
    <w:p w14:paraId="75C22EFD" w14:textId="77777777" w:rsidR="00873832" w:rsidRPr="00B21716" w:rsidRDefault="00873832" w:rsidP="00873832">
      <w:pPr>
        <w:pStyle w:val="Default"/>
        <w:rPr>
          <w:bCs/>
          <w:color w:val="auto"/>
          <w:sz w:val="22"/>
          <w:szCs w:val="22"/>
        </w:rPr>
      </w:pPr>
    </w:p>
    <w:p w14:paraId="3591A954" w14:textId="77777777" w:rsidR="00873832" w:rsidRDefault="00873832" w:rsidP="00873832">
      <w:pPr>
        <w:pStyle w:val="Default"/>
        <w:rPr>
          <w:sz w:val="22"/>
          <w:szCs w:val="22"/>
        </w:rPr>
      </w:pPr>
      <w:r w:rsidRPr="00B21716">
        <w:rPr>
          <w:color w:val="auto"/>
          <w:sz w:val="22"/>
          <w:szCs w:val="22"/>
        </w:rPr>
        <w:t xml:space="preserve">It is important to deal with a situation of peer abuse immediately and sensitively. It is necessary </w:t>
      </w:r>
      <w:r w:rsidRPr="00F655E6">
        <w:rPr>
          <w:sz w:val="22"/>
          <w:szCs w:val="22"/>
        </w:rPr>
        <w:t xml:space="preserve">to gather the information as soon as possible to get the true facts. It is equally important to deal with it sensitively and think about the language used and the impact of that language on both the children and the parents when they become involved. Avoid language that may create a ‘blame’ culture and leave a child labelled. Staff </w:t>
      </w:r>
      <w:r w:rsidRPr="00F655E6">
        <w:rPr>
          <w:sz w:val="22"/>
          <w:szCs w:val="22"/>
        </w:rPr>
        <w:lastRenderedPageBreak/>
        <w:t>will talk to the children in a calm and consistent manner. Staff will not be prejudiced, judgmental, dismissive or irresponsible in dealing with such sensitive matters.</w:t>
      </w:r>
    </w:p>
    <w:p w14:paraId="3019DA73" w14:textId="77777777" w:rsidR="00873832" w:rsidRDefault="00873832" w:rsidP="00873832">
      <w:pPr>
        <w:pStyle w:val="Default"/>
        <w:rPr>
          <w:bCs/>
          <w:color w:val="auto"/>
          <w:sz w:val="22"/>
          <w:szCs w:val="22"/>
        </w:rPr>
      </w:pPr>
    </w:p>
    <w:p w14:paraId="6ADE4CEF" w14:textId="77777777" w:rsidR="00873832" w:rsidRPr="00B21716" w:rsidRDefault="00873832" w:rsidP="00873832">
      <w:pPr>
        <w:pStyle w:val="Default"/>
        <w:rPr>
          <w:color w:val="auto"/>
          <w:sz w:val="22"/>
          <w:szCs w:val="22"/>
        </w:rPr>
      </w:pPr>
      <w:r w:rsidRPr="75BE1258">
        <w:rPr>
          <w:color w:val="auto"/>
          <w:sz w:val="22"/>
          <w:szCs w:val="22"/>
        </w:rPr>
        <w:t xml:space="preserve">All of our pupils have a right to attend school and learn in a safe </w:t>
      </w:r>
      <w:r w:rsidRPr="00B21716">
        <w:rPr>
          <w:color w:val="auto"/>
          <w:sz w:val="22"/>
          <w:szCs w:val="22"/>
        </w:rPr>
        <w:t xml:space="preserve">environment. Any areas of the school which are identified as possible areas where bullying may occur are supervised carefully. </w:t>
      </w:r>
    </w:p>
    <w:p w14:paraId="6D3A60E3" w14:textId="77777777" w:rsidR="00873832" w:rsidRPr="00B21716" w:rsidRDefault="00873832" w:rsidP="00873832">
      <w:pPr>
        <w:pStyle w:val="Default"/>
        <w:rPr>
          <w:color w:val="auto"/>
        </w:rPr>
      </w:pPr>
    </w:p>
    <w:p w14:paraId="73A3CC3D" w14:textId="77777777" w:rsidR="00873832" w:rsidRPr="00B21716" w:rsidRDefault="00873832" w:rsidP="00873832">
      <w:r w:rsidRPr="00B21716">
        <w:rPr>
          <w:rFonts w:ascii="Arial" w:eastAsia="Arial" w:hAnsi="Arial" w:cs="Arial"/>
          <w:sz w:val="22"/>
          <w:szCs w:val="22"/>
        </w:rPr>
        <w:t xml:space="preserve">vii) </w:t>
      </w:r>
      <w:r w:rsidRPr="00B21716">
        <w:rPr>
          <w:rFonts w:ascii="Arial" w:eastAsia="Arial" w:hAnsi="Arial" w:cs="Arial"/>
          <w:b/>
          <w:bCs/>
          <w:sz w:val="22"/>
          <w:szCs w:val="22"/>
        </w:rPr>
        <w:t xml:space="preserve">Reporting </w:t>
      </w:r>
    </w:p>
    <w:p w14:paraId="6DDF3007" w14:textId="77777777" w:rsidR="00873832" w:rsidRPr="00B21716" w:rsidRDefault="00873832" w:rsidP="00873832">
      <w:pPr>
        <w:rPr>
          <w:rFonts w:ascii="Arial" w:eastAsia="Arial" w:hAnsi="Arial" w:cs="Arial"/>
          <w:sz w:val="22"/>
          <w:szCs w:val="22"/>
        </w:rPr>
      </w:pPr>
      <w:r w:rsidRPr="397AD8AA">
        <w:rPr>
          <w:rFonts w:ascii="Arial" w:eastAsia="Arial" w:hAnsi="Arial" w:cs="Arial"/>
          <w:sz w:val="22"/>
          <w:szCs w:val="22"/>
        </w:rPr>
        <w:t xml:space="preserve">All reports of child-on-child abuse will be taken seriously, regardless of the timeframe since it took place. If a child, or children, have made a disclosure then it is likely to be to someone they trust. By making such a disclosure the pupil(s) is likely to feel that the member of staff is in a position of trust. The School recognises that children may not find it easy to tell staff about the abuse verbally, instead they may show signs or act in ways they hope adults will notice and react to. It is also recognised that an incident may come to a member of staff’s attention through a report of a friend, or by overhearing conversations. It is therefore important all staff are clear on the School’s policy and procedures with regards to child-on-child abuse, and can recognise the indicators and signs of child-on-child abuse and know how to identify it and how to respond to reports. </w:t>
      </w:r>
    </w:p>
    <w:p w14:paraId="26425DBA" w14:textId="77777777" w:rsidR="00873832" w:rsidRPr="00B21716" w:rsidRDefault="00873832" w:rsidP="00873832">
      <w:pPr>
        <w:rPr>
          <w:rFonts w:ascii="Arial" w:eastAsia="Arial" w:hAnsi="Arial" w:cs="Arial"/>
          <w:sz w:val="22"/>
          <w:szCs w:val="22"/>
        </w:rPr>
      </w:pPr>
    </w:p>
    <w:p w14:paraId="5B1272AC" w14:textId="019E79F2" w:rsidR="00873832" w:rsidRPr="00B21716" w:rsidRDefault="00873832" w:rsidP="00873832">
      <w:pPr>
        <w:rPr>
          <w:rFonts w:ascii="Arial" w:eastAsia="Arial" w:hAnsi="Arial" w:cs="Arial"/>
          <w:sz w:val="22"/>
          <w:szCs w:val="22"/>
        </w:rPr>
      </w:pPr>
      <w:r w:rsidRPr="00B21716">
        <w:rPr>
          <w:rFonts w:ascii="Arial" w:eastAsia="Arial" w:hAnsi="Arial" w:cs="Arial"/>
          <w:sz w:val="22"/>
          <w:szCs w:val="22"/>
        </w:rPr>
        <w:t xml:space="preserve">In addition to the children knowing that they can report any concerns to a member of staff, they are aware that they can also speak to </w:t>
      </w:r>
      <w:r w:rsidR="00464E1E">
        <w:rPr>
          <w:rFonts w:ascii="Arial" w:eastAsia="Arial" w:hAnsi="Arial" w:cs="Arial"/>
          <w:sz w:val="22"/>
          <w:szCs w:val="22"/>
        </w:rPr>
        <w:t>an adult relation</w:t>
      </w:r>
      <w:r w:rsidRPr="00B21716">
        <w:rPr>
          <w:rFonts w:ascii="Arial" w:eastAsia="Arial" w:hAnsi="Arial" w:cs="Arial"/>
          <w:sz w:val="22"/>
          <w:szCs w:val="22"/>
        </w:rPr>
        <w:t>, the Independent Listener (Mrs. Michelle Haskins), or the school counsellor, Ms. Christine Jacobs. There are posters visible around the school which also make the children aware of the NSPCC helpline (0808 800 5000), an additional NSPCC helpline (0800 136 663) has been added.</w:t>
      </w:r>
    </w:p>
    <w:p w14:paraId="6DC622F9" w14:textId="77777777" w:rsidR="00873832" w:rsidRPr="00B21716" w:rsidRDefault="00873832" w:rsidP="00873832"/>
    <w:p w14:paraId="65389946" w14:textId="77777777" w:rsidR="00873832" w:rsidRPr="00B21716" w:rsidRDefault="00873832" w:rsidP="00873832">
      <w:pPr>
        <w:pStyle w:val="Default"/>
        <w:rPr>
          <w:color w:val="auto"/>
          <w:sz w:val="22"/>
          <w:szCs w:val="22"/>
        </w:rPr>
      </w:pPr>
      <w:r w:rsidRPr="397AD8AA">
        <w:rPr>
          <w:color w:val="auto"/>
          <w:sz w:val="22"/>
          <w:szCs w:val="22"/>
        </w:rPr>
        <w:t>The School recognises that children with special needs and disabilities (SEND) or certain health conditions can face additional safeguarding challenges and may be more prone to child-on-child group isolation or bullying than other children. The School also recognises that certain children may dace additional barriers to reporting and incident of abuse because of their vulnerability, disability, sex, ethnicity and/or sexual orientation.</w:t>
      </w:r>
    </w:p>
    <w:p w14:paraId="475D0525" w14:textId="77777777" w:rsidR="00873832" w:rsidRDefault="00873832" w:rsidP="00873832">
      <w:pPr>
        <w:pStyle w:val="Default"/>
        <w:rPr>
          <w:color w:val="000000" w:themeColor="text1"/>
        </w:rPr>
      </w:pPr>
    </w:p>
    <w:p w14:paraId="569B39CD" w14:textId="77777777" w:rsidR="00873832" w:rsidRDefault="00873832" w:rsidP="00873832">
      <w:pPr>
        <w:pStyle w:val="Default"/>
        <w:rPr>
          <w:rFonts w:eastAsia="Arial"/>
          <w:color w:val="auto"/>
          <w:sz w:val="22"/>
          <w:szCs w:val="22"/>
        </w:rPr>
      </w:pPr>
      <w:r w:rsidRPr="397AD8AA">
        <w:rPr>
          <w:rFonts w:eastAsia="Arial"/>
          <w:color w:val="auto"/>
          <w:sz w:val="22"/>
          <w:szCs w:val="22"/>
        </w:rPr>
        <w:t>All staff are aware that children may not feel ready or know how to tell someone that they are being abused, exploited, or neglected, and/or they may not recognise their experiences as harmful. For example, children may feel embarrassed, humiliated, or threatened. This could be due to their vulnerability, disability and/or sexual orientation or language barriers. This does not prevent staff from having a professional curiosity and speaking to the DSL if they have concerns about a child. Staff will determine how best to build trusted relationships with children and young people which facilitate communication.</w:t>
      </w:r>
    </w:p>
    <w:p w14:paraId="1C0553C1" w14:textId="77777777" w:rsidR="00873832" w:rsidRPr="00B21716" w:rsidRDefault="00873832" w:rsidP="00873832">
      <w:pPr>
        <w:pStyle w:val="Default"/>
        <w:rPr>
          <w:color w:val="auto"/>
          <w:sz w:val="22"/>
          <w:szCs w:val="22"/>
        </w:rPr>
      </w:pPr>
    </w:p>
    <w:p w14:paraId="136AC445" w14:textId="77777777" w:rsidR="00873832" w:rsidRPr="00B21716" w:rsidRDefault="00873832" w:rsidP="00873832">
      <w:pPr>
        <w:pStyle w:val="Default"/>
        <w:rPr>
          <w:color w:val="auto"/>
          <w:sz w:val="22"/>
          <w:szCs w:val="22"/>
        </w:rPr>
      </w:pPr>
      <w:r w:rsidRPr="397AD8AA">
        <w:rPr>
          <w:color w:val="auto"/>
          <w:sz w:val="22"/>
          <w:szCs w:val="22"/>
        </w:rPr>
        <w:t>All allegations of child-on-child abuse should be passed to the DSL immediately. A clear, detailed, factual record must be kept and updated with all actions and outcomes. Any allegations will then be investigated and dealt with as follows:</w:t>
      </w:r>
    </w:p>
    <w:p w14:paraId="01F8448A" w14:textId="77777777" w:rsidR="00873832" w:rsidRPr="00B21716" w:rsidRDefault="00873832" w:rsidP="00873832">
      <w:pPr>
        <w:pStyle w:val="Default"/>
        <w:rPr>
          <w:color w:val="auto"/>
          <w:sz w:val="22"/>
          <w:szCs w:val="22"/>
        </w:rPr>
      </w:pPr>
    </w:p>
    <w:p w14:paraId="2C6A21D3" w14:textId="77777777" w:rsidR="00873832" w:rsidRPr="00B21716" w:rsidRDefault="00873832" w:rsidP="00873832">
      <w:pPr>
        <w:pStyle w:val="Default"/>
        <w:rPr>
          <w:color w:val="auto"/>
          <w:sz w:val="22"/>
          <w:szCs w:val="22"/>
        </w:rPr>
      </w:pPr>
      <w:r w:rsidRPr="00B21716">
        <w:rPr>
          <w:color w:val="auto"/>
          <w:sz w:val="22"/>
          <w:szCs w:val="22"/>
        </w:rPr>
        <w:t>Information gathering – children, staff and witnesses will be spoken with as soon as possible to gather relevant information quickly to understand the situation and assess whether there was intent to cause harm.</w:t>
      </w:r>
    </w:p>
    <w:p w14:paraId="7EA05E43" w14:textId="77777777" w:rsidR="00873832" w:rsidRPr="00B21716" w:rsidRDefault="00873832" w:rsidP="00873832">
      <w:pPr>
        <w:pStyle w:val="Default"/>
        <w:rPr>
          <w:color w:val="auto"/>
          <w:sz w:val="22"/>
          <w:szCs w:val="22"/>
        </w:rPr>
      </w:pPr>
    </w:p>
    <w:p w14:paraId="694D3389" w14:textId="77777777" w:rsidR="00873832" w:rsidRPr="00B21716" w:rsidRDefault="00873832" w:rsidP="00873832">
      <w:pPr>
        <w:pStyle w:val="Default"/>
        <w:rPr>
          <w:color w:val="auto"/>
          <w:sz w:val="22"/>
          <w:szCs w:val="22"/>
        </w:rPr>
      </w:pPr>
      <w:r w:rsidRPr="00B21716">
        <w:rPr>
          <w:color w:val="auto"/>
          <w:sz w:val="22"/>
          <w:szCs w:val="22"/>
        </w:rPr>
        <w:t>Decide on action – if it is believed that any young person is at risk of significant harm, a referral will be made to MASH. The DSL will then work with MASH to decide on the next steps.</w:t>
      </w:r>
    </w:p>
    <w:p w14:paraId="51BF1112" w14:textId="77777777" w:rsidR="00873832" w:rsidRPr="00B21716" w:rsidRDefault="00873832" w:rsidP="00873832">
      <w:pPr>
        <w:pStyle w:val="Default"/>
        <w:rPr>
          <w:color w:val="auto"/>
          <w:sz w:val="22"/>
          <w:szCs w:val="22"/>
        </w:rPr>
      </w:pPr>
    </w:p>
    <w:p w14:paraId="29FEB482" w14:textId="77777777" w:rsidR="00873832" w:rsidRPr="00B21716" w:rsidRDefault="00873832" w:rsidP="00873832">
      <w:pPr>
        <w:pStyle w:val="Default"/>
        <w:rPr>
          <w:color w:val="auto"/>
          <w:sz w:val="22"/>
          <w:szCs w:val="22"/>
        </w:rPr>
      </w:pPr>
      <w:r w:rsidRPr="00B21716">
        <w:rPr>
          <w:color w:val="auto"/>
          <w:sz w:val="22"/>
          <w:szCs w:val="22"/>
        </w:rPr>
        <w:t>Inform parents – as with other concerns of abuse, the School will normally seek to discuss concerns about a pupil with parents. Our focus is the safety and wellbeing of the child and so if the School believes that notifying the parents increase the risk to the child, or exacerbate the problem, then advice will be taken from MASH.</w:t>
      </w:r>
    </w:p>
    <w:p w14:paraId="2B5FB851" w14:textId="77777777" w:rsidR="00873832" w:rsidRPr="00B21716" w:rsidRDefault="00873832" w:rsidP="00873832">
      <w:pPr>
        <w:pStyle w:val="Default"/>
        <w:rPr>
          <w:color w:val="auto"/>
          <w:sz w:val="22"/>
          <w:szCs w:val="22"/>
        </w:rPr>
      </w:pPr>
    </w:p>
    <w:p w14:paraId="122ED425" w14:textId="1CE855F8" w:rsidR="00873832" w:rsidRPr="00B21716" w:rsidRDefault="00873832" w:rsidP="00873832">
      <w:pPr>
        <w:pStyle w:val="Default"/>
        <w:rPr>
          <w:color w:val="auto"/>
          <w:sz w:val="22"/>
          <w:szCs w:val="22"/>
        </w:rPr>
      </w:pPr>
      <w:r w:rsidRPr="01BF6E04">
        <w:rPr>
          <w:color w:val="auto"/>
          <w:sz w:val="22"/>
          <w:szCs w:val="22"/>
        </w:rPr>
        <w:t>Where allegations of sexual violence or sexual harassment are made, the School will act in accordance with the guidance set out in Part 5 of Keeping Children Safe in Education (202</w:t>
      </w:r>
      <w:r w:rsidR="2FD91A13" w:rsidRPr="01BF6E04">
        <w:rPr>
          <w:color w:val="auto"/>
          <w:sz w:val="22"/>
          <w:szCs w:val="22"/>
        </w:rPr>
        <w:t>4</w:t>
      </w:r>
      <w:r w:rsidRPr="01BF6E04">
        <w:rPr>
          <w:color w:val="auto"/>
          <w:sz w:val="22"/>
          <w:szCs w:val="22"/>
        </w:rPr>
        <w:t>).</w:t>
      </w:r>
    </w:p>
    <w:p w14:paraId="298D4551" w14:textId="77777777" w:rsidR="00873832" w:rsidRDefault="00873832" w:rsidP="00873832">
      <w:pPr>
        <w:pStyle w:val="Default"/>
        <w:rPr>
          <w:color w:val="auto"/>
          <w:sz w:val="22"/>
          <w:szCs w:val="22"/>
        </w:rPr>
      </w:pPr>
    </w:p>
    <w:p w14:paraId="2BA8FEE8" w14:textId="77777777" w:rsidR="00873832" w:rsidRDefault="00873832" w:rsidP="00873832">
      <w:pPr>
        <w:rPr>
          <w:rFonts w:ascii="Arial" w:eastAsia="Arial" w:hAnsi="Arial" w:cs="Arial"/>
          <w:sz w:val="22"/>
          <w:szCs w:val="22"/>
        </w:rPr>
      </w:pPr>
      <w:r w:rsidRPr="64E70596">
        <w:rPr>
          <w:rFonts w:ascii="Arial" w:eastAsia="Arial" w:hAnsi="Arial" w:cs="Arial"/>
          <w:sz w:val="22"/>
          <w:szCs w:val="22"/>
        </w:rPr>
        <w:t xml:space="preserve">(viii) </w:t>
      </w:r>
      <w:r w:rsidRPr="64E70596">
        <w:rPr>
          <w:rFonts w:ascii="Arial" w:eastAsia="Arial" w:hAnsi="Arial" w:cs="Arial"/>
          <w:b/>
          <w:bCs/>
          <w:sz w:val="22"/>
          <w:szCs w:val="22"/>
        </w:rPr>
        <w:t xml:space="preserve">Guardianship </w:t>
      </w:r>
    </w:p>
    <w:p w14:paraId="0D47D2E4" w14:textId="77777777" w:rsidR="00873832" w:rsidRDefault="00873832" w:rsidP="00873832">
      <w:pPr>
        <w:rPr>
          <w:rFonts w:ascii="Arial" w:eastAsia="Arial" w:hAnsi="Arial" w:cs="Arial"/>
          <w:sz w:val="22"/>
          <w:szCs w:val="22"/>
        </w:rPr>
      </w:pPr>
      <w:r w:rsidRPr="64E70596">
        <w:rPr>
          <w:rFonts w:ascii="Arial" w:eastAsia="Arial" w:hAnsi="Arial" w:cs="Arial"/>
          <w:sz w:val="22"/>
          <w:szCs w:val="22"/>
        </w:rPr>
        <w:t xml:space="preserve">All educational guardians are appointed by the parents and where advice is requested, parents are </w:t>
      </w:r>
    </w:p>
    <w:p w14:paraId="177228AE" w14:textId="77777777" w:rsidR="00873832" w:rsidRDefault="00873832" w:rsidP="00873832">
      <w:pPr>
        <w:rPr>
          <w:rFonts w:ascii="Arial" w:eastAsia="Arial" w:hAnsi="Arial" w:cs="Arial"/>
          <w:sz w:val="22"/>
          <w:szCs w:val="22"/>
        </w:rPr>
      </w:pPr>
      <w:r w:rsidRPr="4E1D432F">
        <w:rPr>
          <w:rFonts w:ascii="Arial" w:eastAsia="Arial" w:hAnsi="Arial" w:cs="Arial"/>
          <w:sz w:val="22"/>
          <w:szCs w:val="22"/>
        </w:rPr>
        <w:t xml:space="preserve">directed to the BSA and AEGIS. Sandroyd promotes the welfare and wellbeing of any child with a </w:t>
      </w:r>
    </w:p>
    <w:p w14:paraId="118F695D" w14:textId="77777777" w:rsidR="00873832" w:rsidRDefault="00873832" w:rsidP="00873832">
      <w:pPr>
        <w:rPr>
          <w:rFonts w:ascii="Arial" w:eastAsia="Arial" w:hAnsi="Arial" w:cs="Arial"/>
          <w:sz w:val="22"/>
          <w:szCs w:val="22"/>
        </w:rPr>
      </w:pPr>
      <w:r w:rsidRPr="4E1D432F">
        <w:rPr>
          <w:rFonts w:ascii="Arial" w:eastAsia="Arial" w:hAnsi="Arial" w:cs="Arial"/>
          <w:sz w:val="22"/>
          <w:szCs w:val="22"/>
        </w:rPr>
        <w:lastRenderedPageBreak/>
        <w:t xml:space="preserve">guardian by checking in after any exeat, half term or holiday when time has been spent by the child </w:t>
      </w:r>
    </w:p>
    <w:p w14:paraId="45C9D992" w14:textId="77777777" w:rsidR="00873832" w:rsidRDefault="00873832" w:rsidP="00873832">
      <w:pPr>
        <w:rPr>
          <w:rFonts w:ascii="Arial" w:eastAsia="Arial" w:hAnsi="Arial" w:cs="Arial"/>
          <w:sz w:val="22"/>
          <w:szCs w:val="22"/>
        </w:rPr>
      </w:pPr>
      <w:r w:rsidRPr="4E1D432F">
        <w:rPr>
          <w:rFonts w:ascii="Arial" w:eastAsia="Arial" w:hAnsi="Arial" w:cs="Arial"/>
          <w:sz w:val="22"/>
          <w:szCs w:val="22"/>
        </w:rPr>
        <w:t xml:space="preserve">with their </w:t>
      </w:r>
      <w:proofErr w:type="gramStart"/>
      <w:r w:rsidRPr="4E1D432F">
        <w:rPr>
          <w:rFonts w:ascii="Arial" w:eastAsia="Arial" w:hAnsi="Arial" w:cs="Arial"/>
          <w:sz w:val="22"/>
          <w:szCs w:val="22"/>
        </w:rPr>
        <w:t>guardian.*</w:t>
      </w:r>
      <w:proofErr w:type="gramEnd"/>
      <w:r w:rsidRPr="4E1D432F">
        <w:rPr>
          <w:rFonts w:ascii="Arial" w:eastAsia="Arial" w:hAnsi="Arial" w:cs="Arial"/>
          <w:sz w:val="22"/>
          <w:szCs w:val="22"/>
        </w:rPr>
        <w:t xml:space="preserve"> </w:t>
      </w:r>
    </w:p>
    <w:p w14:paraId="6BAC8623" w14:textId="77777777" w:rsidR="00873832" w:rsidRDefault="00873832" w:rsidP="00873832">
      <w:pPr>
        <w:rPr>
          <w:rFonts w:ascii="Arial" w:eastAsia="Arial" w:hAnsi="Arial" w:cs="Arial"/>
          <w:sz w:val="22"/>
          <w:szCs w:val="22"/>
        </w:rPr>
      </w:pPr>
      <w:r w:rsidRPr="64E70596">
        <w:rPr>
          <w:rFonts w:ascii="Arial" w:eastAsia="Arial" w:hAnsi="Arial" w:cs="Arial"/>
          <w:sz w:val="22"/>
          <w:szCs w:val="22"/>
        </w:rPr>
        <w:t>*This statement is a revision of the NMS 22 and 23, which came into force on the 5th September 2022.</w:t>
      </w:r>
    </w:p>
    <w:p w14:paraId="36A618A3" w14:textId="61A4FAD2" w:rsidR="00873832" w:rsidRPr="00B21716" w:rsidRDefault="00873832" w:rsidP="7E347853">
      <w:pPr>
        <w:rPr>
          <w:sz w:val="22"/>
          <w:szCs w:val="22"/>
        </w:rPr>
      </w:pPr>
    </w:p>
    <w:p w14:paraId="1D0BEE6C" w14:textId="77777777" w:rsidR="00873832" w:rsidRPr="00B21716" w:rsidRDefault="00873832" w:rsidP="00873832">
      <w:pPr>
        <w:ind w:right="181"/>
        <w:rPr>
          <w:rFonts w:ascii="Arial" w:hAnsi="Arial" w:cs="Arial"/>
          <w:b/>
          <w:sz w:val="22"/>
          <w:szCs w:val="22"/>
        </w:rPr>
      </w:pPr>
      <w:r w:rsidRPr="00B21716">
        <w:rPr>
          <w:rFonts w:ascii="Arial" w:hAnsi="Arial" w:cs="Arial"/>
          <w:b/>
          <w:sz w:val="22"/>
          <w:szCs w:val="22"/>
        </w:rPr>
        <w:t>FGM</w:t>
      </w:r>
    </w:p>
    <w:p w14:paraId="6DC66A77" w14:textId="77777777" w:rsidR="00873832" w:rsidRPr="00B21716" w:rsidRDefault="00873832" w:rsidP="00873832">
      <w:pPr>
        <w:jc w:val="both"/>
        <w:rPr>
          <w:rFonts w:ascii="Arial" w:hAnsi="Arial" w:cs="Arial"/>
          <w:sz w:val="22"/>
          <w:szCs w:val="22"/>
        </w:rPr>
      </w:pPr>
      <w:r w:rsidRPr="00B21716">
        <w:rPr>
          <w:rFonts w:ascii="Arial" w:hAnsi="Arial" w:cs="Arial"/>
          <w:sz w:val="22"/>
          <w:szCs w:val="22"/>
        </w:rPr>
        <w:t>FGM is illegal in the UK and a form of child abuse with long-lasting harmful consequences. If staff have a concern they should activate local safeguarding procedures, contacting MASH in the first instance. Staff at Sandroyd need to be alert to the possibility of a girl being at risk of FGM, or already having suffered FGM. Where a teacher discovers that an act of FGM appears to have been carried out on a girl who is aged under 18, there will be a statutory duty upon that individual to report it to the police.</w:t>
      </w:r>
    </w:p>
    <w:p w14:paraId="6FEF5123" w14:textId="77777777" w:rsidR="00873832" w:rsidRPr="00B21716" w:rsidRDefault="00873832" w:rsidP="00873832">
      <w:pPr>
        <w:jc w:val="both"/>
        <w:rPr>
          <w:rFonts w:ascii="Arial" w:hAnsi="Arial" w:cs="Arial"/>
          <w:sz w:val="22"/>
          <w:szCs w:val="22"/>
        </w:rPr>
      </w:pPr>
      <w:r w:rsidRPr="00B21716">
        <w:rPr>
          <w:rFonts w:ascii="Arial" w:hAnsi="Arial" w:cs="Arial"/>
          <w:sz w:val="22"/>
          <w:szCs w:val="22"/>
        </w:rPr>
        <w:t>There is a range of potential indicators that a girl may be at risk of FGM. For warning signs that FGM may be about to take place, or may have already taken place, staff need to refer to pages 16-17 of the Multi-Agency Practice Guidelines. Chapter 9 of those Guidelines (pp42-44) focuses on the role of schools and colleges.</w:t>
      </w:r>
    </w:p>
    <w:p w14:paraId="4B0899EF" w14:textId="77777777" w:rsidR="00873832" w:rsidRPr="00B21716" w:rsidRDefault="00873832" w:rsidP="7E347853">
      <w:pPr>
        <w:jc w:val="both"/>
        <w:rPr>
          <w:rFonts w:ascii="Arial" w:eastAsiaTheme="minorEastAsia" w:hAnsi="Arial" w:cs="Arial"/>
          <w:sz w:val="22"/>
          <w:szCs w:val="22"/>
          <w:lang w:eastAsia="en-US"/>
        </w:rPr>
      </w:pPr>
    </w:p>
    <w:p w14:paraId="1D6408CE" w14:textId="469C71D7" w:rsidR="7E347853" w:rsidRDefault="7E347853" w:rsidP="7E347853">
      <w:pPr>
        <w:jc w:val="both"/>
        <w:rPr>
          <w:rFonts w:ascii="Arial" w:eastAsiaTheme="minorEastAsia" w:hAnsi="Arial" w:cs="Arial"/>
          <w:sz w:val="22"/>
          <w:szCs w:val="22"/>
          <w:lang w:eastAsia="en-US"/>
        </w:rPr>
      </w:pPr>
    </w:p>
    <w:p w14:paraId="79B12317" w14:textId="6FEB70EF" w:rsidR="7E347853" w:rsidRDefault="7E347853" w:rsidP="7E347853">
      <w:pPr>
        <w:jc w:val="both"/>
        <w:rPr>
          <w:rFonts w:ascii="Arial" w:eastAsiaTheme="minorEastAsia" w:hAnsi="Arial" w:cs="Arial"/>
          <w:sz w:val="22"/>
          <w:szCs w:val="22"/>
          <w:lang w:eastAsia="en-US"/>
        </w:rPr>
      </w:pPr>
    </w:p>
    <w:p w14:paraId="06C0A322" w14:textId="065BE9B6" w:rsidR="3DA353A6" w:rsidRDefault="3DA353A6" w:rsidP="3DA353A6">
      <w:pPr>
        <w:jc w:val="both"/>
        <w:rPr>
          <w:rFonts w:ascii="Arial" w:hAnsi="Arial" w:cs="Arial"/>
          <w:b/>
          <w:bCs/>
          <w:sz w:val="22"/>
          <w:szCs w:val="22"/>
        </w:rPr>
      </w:pPr>
    </w:p>
    <w:p w14:paraId="24064728" w14:textId="77777777" w:rsidR="00873832" w:rsidRPr="00B21716" w:rsidRDefault="00873832" w:rsidP="00873832">
      <w:pPr>
        <w:jc w:val="both"/>
        <w:rPr>
          <w:rFonts w:ascii="Arial" w:hAnsi="Arial" w:cs="Arial"/>
          <w:b/>
          <w:sz w:val="22"/>
          <w:szCs w:val="22"/>
        </w:rPr>
      </w:pPr>
      <w:r w:rsidRPr="00B21716">
        <w:rPr>
          <w:rFonts w:ascii="Arial" w:hAnsi="Arial" w:cs="Arial"/>
          <w:b/>
          <w:sz w:val="22"/>
          <w:szCs w:val="22"/>
        </w:rPr>
        <w:t>Mental Health</w:t>
      </w:r>
    </w:p>
    <w:p w14:paraId="1FE4A180" w14:textId="27CC01C6" w:rsidR="00873832" w:rsidRPr="00B21716" w:rsidRDefault="00873832" w:rsidP="00873832">
      <w:pPr>
        <w:jc w:val="both"/>
        <w:rPr>
          <w:rFonts w:ascii="Arial" w:hAnsi="Arial" w:cs="Arial"/>
          <w:sz w:val="22"/>
          <w:szCs w:val="22"/>
        </w:rPr>
      </w:pPr>
      <w:r w:rsidRPr="61F9578B">
        <w:rPr>
          <w:rFonts w:ascii="Arial" w:hAnsi="Arial" w:cs="Arial"/>
          <w:sz w:val="22"/>
          <w:szCs w:val="22"/>
        </w:rPr>
        <w:t xml:space="preserve">All staff should also be aware that mental health problems can, in some cases, be an indicator that a child has suffered or is at risk of suffering abuse, neglect or exploitation. Only appropriately trained professionals should attempt to make a diagnosis of a mental health problem. </w:t>
      </w:r>
      <w:r w:rsidR="7BA522C4" w:rsidRPr="61F9578B">
        <w:rPr>
          <w:rFonts w:ascii="Arial" w:hAnsi="Arial" w:cs="Arial"/>
          <w:sz w:val="22"/>
          <w:szCs w:val="22"/>
        </w:rPr>
        <w:t>Staff,</w:t>
      </w:r>
      <w:r w:rsidRPr="61F9578B">
        <w:rPr>
          <w:rFonts w:ascii="Arial" w:hAnsi="Arial" w:cs="Arial"/>
          <w:sz w:val="22"/>
          <w:szCs w:val="22"/>
        </w:rPr>
        <w:t xml:space="preserve"> however, are well placed to observe children day-to-day and identify those whose behaviour suggests that they may be experiencing a mental health problem or be at risk of developing one.</w:t>
      </w:r>
    </w:p>
    <w:p w14:paraId="2114686B" w14:textId="77777777" w:rsidR="00873832" w:rsidRPr="00B21716" w:rsidRDefault="00873832" w:rsidP="00873832">
      <w:pPr>
        <w:jc w:val="both"/>
        <w:rPr>
          <w:rFonts w:ascii="Arial" w:hAnsi="Arial" w:cs="Arial"/>
          <w:sz w:val="22"/>
          <w:szCs w:val="22"/>
        </w:rPr>
      </w:pPr>
      <w:r w:rsidRPr="00B21716">
        <w:rPr>
          <w:rFonts w:ascii="Arial" w:hAnsi="Arial" w:cs="Arial"/>
          <w:sz w:val="22"/>
          <w:szCs w:val="22"/>
        </w:rPr>
        <w:t>If staff have a mental health concern about a child that is also a safeguarding concern, immediate action should be taken, by speaking to the designated safeguarding lead or a deputy immediately.</w:t>
      </w:r>
    </w:p>
    <w:p w14:paraId="26F69E33" w14:textId="77777777" w:rsidR="00873832" w:rsidRPr="00B21716" w:rsidRDefault="00873832" w:rsidP="00873832">
      <w:pPr>
        <w:jc w:val="both"/>
        <w:rPr>
          <w:rFonts w:ascii="Arial" w:hAnsi="Arial" w:cs="Arial"/>
          <w:sz w:val="22"/>
          <w:szCs w:val="22"/>
        </w:rPr>
      </w:pPr>
      <w:r w:rsidRPr="00B21716">
        <w:rPr>
          <w:rFonts w:ascii="Arial" w:hAnsi="Arial" w:cs="Arial"/>
          <w:sz w:val="22"/>
          <w:szCs w:val="22"/>
        </w:rPr>
        <w:t>If required, a referral will be made to the school’s counsellor, Christine Jacobs, who can access any initial risk, or the use of outside medical support will be sought.</w:t>
      </w:r>
    </w:p>
    <w:p w14:paraId="5E1FCF63" w14:textId="77777777" w:rsidR="00873832" w:rsidRPr="00B21716" w:rsidRDefault="00873832" w:rsidP="00873832">
      <w:pPr>
        <w:jc w:val="both"/>
        <w:rPr>
          <w:rFonts w:ascii="Arial" w:eastAsiaTheme="minorHAnsi" w:hAnsi="Arial" w:cs="Arial"/>
          <w:sz w:val="22"/>
          <w:szCs w:val="22"/>
          <w:lang w:eastAsia="en-US"/>
        </w:rPr>
      </w:pPr>
    </w:p>
    <w:p w14:paraId="0563E009" w14:textId="77777777" w:rsidR="00873832" w:rsidRPr="00B21716" w:rsidRDefault="00873832" w:rsidP="00873832">
      <w:pPr>
        <w:rPr>
          <w:rFonts w:ascii="Arial" w:hAnsi="Arial" w:cs="Arial"/>
          <w:b/>
          <w:bCs/>
          <w:iCs/>
          <w:sz w:val="22"/>
          <w:szCs w:val="22"/>
        </w:rPr>
      </w:pPr>
      <w:r w:rsidRPr="00B21716">
        <w:rPr>
          <w:rFonts w:ascii="Arial" w:hAnsi="Arial" w:cs="Arial"/>
          <w:b/>
          <w:bCs/>
          <w:iCs/>
          <w:sz w:val="22"/>
          <w:szCs w:val="22"/>
        </w:rPr>
        <w:t>Preventing Radicalisation</w:t>
      </w:r>
    </w:p>
    <w:p w14:paraId="63966F4A" w14:textId="6E0D9477" w:rsidR="00873832" w:rsidRPr="00B21716" w:rsidRDefault="00873832" w:rsidP="61F9578B">
      <w:pPr>
        <w:rPr>
          <w:rFonts w:ascii="Arial" w:hAnsi="Arial" w:cs="Arial"/>
          <w:sz w:val="22"/>
          <w:szCs w:val="22"/>
          <w:lang w:val="en-US"/>
        </w:rPr>
      </w:pPr>
      <w:r w:rsidRPr="61F9578B">
        <w:rPr>
          <w:rFonts w:ascii="Arial" w:hAnsi="Arial" w:cs="Arial"/>
          <w:sz w:val="22"/>
          <w:szCs w:val="22"/>
          <w:lang w:val="en-US"/>
        </w:rPr>
        <w:t xml:space="preserve">Protecting children from the risk of </w:t>
      </w:r>
      <w:proofErr w:type="spellStart"/>
      <w:r w:rsidRPr="61F9578B">
        <w:rPr>
          <w:rFonts w:ascii="Arial" w:hAnsi="Arial" w:cs="Arial"/>
          <w:sz w:val="22"/>
          <w:szCs w:val="22"/>
          <w:lang w:val="en-US"/>
        </w:rPr>
        <w:t>radicalisation</w:t>
      </w:r>
      <w:proofErr w:type="spellEnd"/>
      <w:r w:rsidRPr="61F9578B">
        <w:rPr>
          <w:rFonts w:ascii="Arial" w:hAnsi="Arial" w:cs="Arial"/>
          <w:sz w:val="22"/>
          <w:szCs w:val="22"/>
          <w:lang w:val="en-US"/>
        </w:rPr>
        <w:t xml:space="preserve"> is seen as part of schools’ wider safeguarding </w:t>
      </w:r>
      <w:proofErr w:type="spellStart"/>
      <w:proofErr w:type="gramStart"/>
      <w:r w:rsidRPr="61F9578B">
        <w:rPr>
          <w:rFonts w:ascii="Arial" w:hAnsi="Arial" w:cs="Arial"/>
          <w:sz w:val="22"/>
          <w:szCs w:val="22"/>
          <w:lang w:val="en-US"/>
        </w:rPr>
        <w:t>duties,and</w:t>
      </w:r>
      <w:proofErr w:type="spellEnd"/>
      <w:proofErr w:type="gramEnd"/>
      <w:r w:rsidRPr="61F9578B">
        <w:rPr>
          <w:rFonts w:ascii="Arial" w:hAnsi="Arial" w:cs="Arial"/>
          <w:sz w:val="22"/>
          <w:szCs w:val="22"/>
          <w:lang w:val="en-US"/>
        </w:rPr>
        <w:t xml:space="preserve"> is similar in nature to protecting pupils from other forms of harm and abuse. </w:t>
      </w:r>
    </w:p>
    <w:p w14:paraId="1D3868AA" w14:textId="05D5A8D0" w:rsidR="00873832" w:rsidRPr="00B21716" w:rsidRDefault="00873832" w:rsidP="61F9578B">
      <w:pPr>
        <w:ind w:right="187"/>
        <w:rPr>
          <w:rFonts w:ascii="Arial" w:hAnsi="Arial" w:cs="Arial"/>
          <w:sz w:val="22"/>
          <w:szCs w:val="22"/>
          <w:lang w:val="en-US"/>
        </w:rPr>
      </w:pPr>
      <w:r w:rsidRPr="61F9578B">
        <w:rPr>
          <w:rFonts w:ascii="Arial" w:hAnsi="Arial" w:cs="Arial"/>
          <w:sz w:val="22"/>
          <w:szCs w:val="22"/>
          <w:lang w:val="en-US"/>
        </w:rPr>
        <w:t xml:space="preserve">Staff use their judgement in identifying pupils who might be at risk of </w:t>
      </w:r>
      <w:proofErr w:type="spellStart"/>
      <w:r w:rsidRPr="61F9578B">
        <w:rPr>
          <w:rFonts w:ascii="Arial" w:hAnsi="Arial" w:cs="Arial"/>
          <w:sz w:val="22"/>
          <w:szCs w:val="22"/>
          <w:lang w:val="en-US"/>
        </w:rPr>
        <w:t>radicalisation</w:t>
      </w:r>
      <w:proofErr w:type="spellEnd"/>
      <w:r w:rsidRPr="61F9578B">
        <w:rPr>
          <w:rFonts w:ascii="Arial" w:hAnsi="Arial" w:cs="Arial"/>
          <w:sz w:val="22"/>
          <w:szCs w:val="22"/>
          <w:lang w:val="en-US"/>
        </w:rPr>
        <w:t xml:space="preserve"> and speak to the D/DSL if they are concerned about a pupil. The D/DSL will always act </w:t>
      </w:r>
      <w:r w:rsidR="2267CAD2" w:rsidRPr="61F9578B">
        <w:rPr>
          <w:rFonts w:ascii="Arial" w:hAnsi="Arial" w:cs="Arial"/>
          <w:sz w:val="22"/>
          <w:szCs w:val="22"/>
          <w:lang w:val="en-US"/>
        </w:rPr>
        <w:t>proportionately,</w:t>
      </w:r>
      <w:r w:rsidRPr="61F9578B">
        <w:rPr>
          <w:rFonts w:ascii="Arial" w:hAnsi="Arial" w:cs="Arial"/>
          <w:sz w:val="22"/>
          <w:szCs w:val="22"/>
          <w:lang w:val="en-US"/>
        </w:rPr>
        <w:t xml:space="preserve"> and this may include making a referral to the Channel program or to the MASH. The Prevent officer is responsible for Prevent education via assemblies and group forums.</w:t>
      </w:r>
    </w:p>
    <w:p w14:paraId="18140220" w14:textId="77777777" w:rsidR="00873832" w:rsidRPr="00B21716" w:rsidRDefault="00873832" w:rsidP="00873832">
      <w:pPr>
        <w:jc w:val="both"/>
        <w:rPr>
          <w:rFonts w:ascii="Arial" w:eastAsiaTheme="minorHAnsi" w:hAnsi="Arial" w:cs="Arial"/>
          <w:sz w:val="22"/>
          <w:szCs w:val="22"/>
          <w:lang w:eastAsia="en-US"/>
        </w:rPr>
      </w:pPr>
    </w:p>
    <w:p w14:paraId="52A23A39"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 xml:space="preserve">Provision has been made in the school risk assessment procedures to ascertain the level of risk for our specific surroundings and pupil intake and to identify any children who might be at risk from radical views, whether political or religious. This is updated termly. </w:t>
      </w:r>
    </w:p>
    <w:p w14:paraId="34A08A2E" w14:textId="77777777" w:rsidR="00873832" w:rsidRPr="00F655E6" w:rsidRDefault="00873832" w:rsidP="00873832">
      <w:pPr>
        <w:jc w:val="both"/>
        <w:rPr>
          <w:rFonts w:ascii="Arial" w:eastAsiaTheme="minorHAnsi" w:hAnsi="Arial" w:cs="Arial"/>
          <w:sz w:val="22"/>
          <w:szCs w:val="22"/>
          <w:lang w:eastAsia="en-US"/>
        </w:rPr>
      </w:pPr>
    </w:p>
    <w:p w14:paraId="0DE1C8A7" w14:textId="77777777" w:rsidR="00873832" w:rsidRPr="00F655E6" w:rsidRDefault="00873832" w:rsidP="00873832">
      <w:pPr>
        <w:jc w:val="both"/>
        <w:rPr>
          <w:rFonts w:ascii="Arial" w:hAnsi="Arial" w:cs="Arial"/>
          <w:sz w:val="22"/>
          <w:szCs w:val="22"/>
        </w:rPr>
      </w:pPr>
      <w:r w:rsidRPr="1EAD0CC9">
        <w:rPr>
          <w:rFonts w:ascii="Arial" w:hAnsi="Arial" w:cs="Arial"/>
          <w:sz w:val="22"/>
          <w:szCs w:val="22"/>
        </w:rPr>
        <w:t xml:space="preserve">Radicalisation refers to the process by which a person comes to support terrorism and forms of extremism. There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Any visiting speakers invited to the school are vetted to make sure they are suitable to speak to the pupils and are accompanied by a member of staff throughout their visit. </w:t>
      </w:r>
    </w:p>
    <w:p w14:paraId="29DB5C27" w14:textId="77777777" w:rsidR="00873832" w:rsidRPr="00F655E6" w:rsidRDefault="00873832" w:rsidP="00873832">
      <w:pPr>
        <w:jc w:val="both"/>
        <w:rPr>
          <w:rFonts w:ascii="Arial" w:eastAsiaTheme="minorHAnsi" w:hAnsi="Arial" w:cs="Arial"/>
          <w:sz w:val="22"/>
          <w:szCs w:val="22"/>
          <w:lang w:eastAsia="en-US"/>
        </w:rPr>
      </w:pPr>
    </w:p>
    <w:p w14:paraId="5F6B0175" w14:textId="77777777" w:rsidR="00873832" w:rsidRPr="00F655E6" w:rsidRDefault="00873832" w:rsidP="00873832">
      <w:pPr>
        <w:jc w:val="both"/>
        <w:rPr>
          <w:rFonts w:ascii="Arial" w:eastAsiaTheme="minorEastAsia" w:hAnsi="Arial" w:cs="Arial"/>
          <w:sz w:val="22"/>
          <w:szCs w:val="22"/>
          <w:lang w:eastAsia="en-US"/>
        </w:rPr>
      </w:pPr>
      <w:r w:rsidRPr="1EAD0CC9">
        <w:rPr>
          <w:rFonts w:ascii="Arial" w:eastAsiaTheme="minorEastAsia" w:hAnsi="Arial" w:cs="Arial"/>
          <w:sz w:val="22"/>
          <w:szCs w:val="22"/>
          <w:lang w:eastAsia="en-US"/>
        </w:rPr>
        <w:t>Individual children who may be at risk can be identified in all areas of school life, for example as a result of a discussion with tutors or house parents, but particular lessons which encourage discussions such as Strive and PSHCE may lend themselves more to enabling this identification. Staff need to be aware that radicalisation includes far right political views as well as extreme religious views being shared. Any concerns which arise must be referred to the safeguarding team or TCW.</w:t>
      </w:r>
    </w:p>
    <w:p w14:paraId="2723D5AC" w14:textId="77777777" w:rsidR="00873832" w:rsidRPr="00F655E6" w:rsidRDefault="00873832" w:rsidP="00873832">
      <w:pPr>
        <w:jc w:val="both"/>
        <w:rPr>
          <w:rFonts w:ascii="Arial" w:eastAsiaTheme="minorHAnsi" w:hAnsi="Arial" w:cs="Arial"/>
          <w:sz w:val="22"/>
          <w:szCs w:val="22"/>
          <w:lang w:eastAsia="en-US"/>
        </w:rPr>
      </w:pPr>
    </w:p>
    <w:p w14:paraId="24C8FE1A" w14:textId="77777777" w:rsidR="00873832" w:rsidRPr="00F655E6" w:rsidRDefault="00873832" w:rsidP="00873832">
      <w:pPr>
        <w:jc w:val="both"/>
        <w:rPr>
          <w:rFonts w:ascii="Arial" w:hAnsi="Arial" w:cs="Arial"/>
          <w:sz w:val="22"/>
          <w:szCs w:val="22"/>
          <w:lang w:eastAsia="en-US"/>
        </w:rPr>
      </w:pPr>
      <w:r w:rsidRPr="1EAD0CC9">
        <w:rPr>
          <w:rFonts w:ascii="Arial" w:eastAsiaTheme="minorEastAsia" w:hAnsi="Arial" w:cs="Arial"/>
          <w:sz w:val="22"/>
          <w:szCs w:val="22"/>
          <w:lang w:eastAsia="en-US"/>
        </w:rPr>
        <w:t xml:space="preserve">The school ensures that visiting speakers and preachers are always accompanied by a member of staff in order to ensure that they do not share or promote any radical views with the pupils. Checks are carried out </w:t>
      </w:r>
      <w:r w:rsidRPr="1EAD0CC9">
        <w:rPr>
          <w:rFonts w:ascii="Arial" w:eastAsiaTheme="minorEastAsia" w:hAnsi="Arial" w:cs="Arial"/>
          <w:sz w:val="22"/>
          <w:szCs w:val="22"/>
          <w:lang w:eastAsia="en-US"/>
        </w:rPr>
        <w:lastRenderedPageBreak/>
        <w:t xml:space="preserve">prior to their visit and they are required to provide details on their lectures in advance. </w:t>
      </w:r>
      <w:hyperlink r:id="rId25">
        <w:r w:rsidRPr="1EAD0CC9">
          <w:rPr>
            <w:rStyle w:val="Hyperlink"/>
            <w:rFonts w:ascii="Arial" w:hAnsi="Arial" w:cs="Arial"/>
            <w:sz w:val="22"/>
            <w:szCs w:val="22"/>
          </w:rPr>
          <w:t>They are also provided with the schools’ guidelines on visiting speakers</w:t>
        </w:r>
      </w:hyperlink>
      <w:r w:rsidRPr="1EAD0CC9">
        <w:rPr>
          <w:rFonts w:ascii="Arial" w:hAnsi="Arial" w:cs="Arial"/>
          <w:sz w:val="22"/>
          <w:szCs w:val="22"/>
        </w:rPr>
        <w:t>.</w:t>
      </w:r>
    </w:p>
    <w:p w14:paraId="4DC90462" w14:textId="77777777" w:rsidR="00873832" w:rsidRPr="00F655E6" w:rsidRDefault="00873832" w:rsidP="00873832">
      <w:pPr>
        <w:jc w:val="both"/>
        <w:rPr>
          <w:rFonts w:ascii="Arial" w:eastAsiaTheme="minorHAnsi" w:hAnsi="Arial" w:cs="Arial"/>
          <w:sz w:val="22"/>
          <w:szCs w:val="22"/>
          <w:lang w:eastAsia="en-US"/>
        </w:rPr>
      </w:pPr>
    </w:p>
    <w:p w14:paraId="33BA14BF"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Resilience to radicalisation is built through the promotion of fundamental British values at Sandroyd as they are reflected in the general ethos of the school, daily life, General Studies and PSHE. Citizenship is highly valued at Sandroyd and the senior pupils have many opportunities to participate in community projects locally. The school implements a zero-tolerance policy on the use of discriminatory and derogatory language. Positive behaviour in the school society is promoted at every opportunity.</w:t>
      </w:r>
    </w:p>
    <w:p w14:paraId="04BAA182" w14:textId="77777777" w:rsidR="00873832" w:rsidRPr="00F655E6" w:rsidRDefault="00873832" w:rsidP="00873832">
      <w:pPr>
        <w:jc w:val="both"/>
        <w:rPr>
          <w:rFonts w:ascii="Arial" w:eastAsiaTheme="minorHAnsi" w:hAnsi="Arial" w:cs="Arial"/>
          <w:sz w:val="22"/>
          <w:szCs w:val="22"/>
          <w:lang w:eastAsia="en-US"/>
        </w:rPr>
      </w:pPr>
    </w:p>
    <w:p w14:paraId="06D29B99"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 xml:space="preserve">The school has robust filters in place which ensure that children are safe from terrorist and extremist material when accessing the internet. These filters are updated regularly. </w:t>
      </w:r>
    </w:p>
    <w:p w14:paraId="58A7E5DE" w14:textId="77777777" w:rsidR="00873832" w:rsidRPr="00F655E6" w:rsidRDefault="00873832" w:rsidP="00873832">
      <w:pPr>
        <w:jc w:val="both"/>
        <w:rPr>
          <w:rFonts w:ascii="Arial" w:eastAsiaTheme="minorHAnsi" w:hAnsi="Arial" w:cs="Arial"/>
          <w:sz w:val="22"/>
          <w:szCs w:val="22"/>
          <w:lang w:eastAsia="en-US"/>
        </w:rPr>
      </w:pPr>
    </w:p>
    <w:p w14:paraId="3C2A52B6" w14:textId="77777777" w:rsidR="00873832" w:rsidRPr="00F655E6" w:rsidRDefault="00873832" w:rsidP="00873832">
      <w:pPr>
        <w:jc w:val="both"/>
        <w:rPr>
          <w:rFonts w:ascii="Arial" w:eastAsiaTheme="minorHAnsi" w:hAnsi="Arial" w:cs="Arial"/>
          <w:sz w:val="22"/>
          <w:szCs w:val="22"/>
          <w:lang w:eastAsia="en-US"/>
        </w:rPr>
      </w:pPr>
      <w:r w:rsidRPr="00F655E6">
        <w:rPr>
          <w:rFonts w:ascii="Arial" w:eastAsiaTheme="minorHAnsi" w:hAnsi="Arial" w:cs="Arial"/>
          <w:sz w:val="22"/>
          <w:szCs w:val="22"/>
          <w:lang w:eastAsia="en-US"/>
        </w:rPr>
        <w:t>The school ensures that staff are regularly updated on any further measures that might be introduced to prevent the spread of radicalisation as well as regular pointers on how to identify possible issues and children in the school who might be at risk. All teaching staff are trained in Prevent training.</w:t>
      </w:r>
    </w:p>
    <w:p w14:paraId="3EB3DA85" w14:textId="77777777" w:rsidR="00873832" w:rsidRPr="00F655E6" w:rsidRDefault="00873832" w:rsidP="00873832">
      <w:pPr>
        <w:jc w:val="both"/>
        <w:rPr>
          <w:rFonts w:ascii="Arial" w:eastAsiaTheme="minorHAnsi" w:hAnsi="Arial" w:cs="Arial"/>
          <w:sz w:val="22"/>
          <w:szCs w:val="22"/>
          <w:lang w:eastAsia="en-US"/>
        </w:rPr>
      </w:pPr>
    </w:p>
    <w:p w14:paraId="14D30852" w14:textId="77777777" w:rsidR="00873832" w:rsidRPr="00F655E6" w:rsidRDefault="00873832" w:rsidP="00873832">
      <w:pPr>
        <w:spacing w:after="160"/>
        <w:rPr>
          <w:rFonts w:ascii="Arial" w:eastAsiaTheme="minorHAnsi" w:hAnsi="Arial" w:cs="Arial"/>
          <w:sz w:val="22"/>
          <w:szCs w:val="22"/>
          <w:lang w:eastAsia="en-US"/>
        </w:rPr>
      </w:pPr>
      <w:r w:rsidRPr="00F655E6">
        <w:rPr>
          <w:rFonts w:ascii="Arial" w:eastAsiaTheme="minorHAnsi" w:hAnsi="Arial" w:cs="Arial"/>
          <w:sz w:val="22"/>
          <w:szCs w:val="22"/>
          <w:lang w:eastAsia="en-US"/>
        </w:rPr>
        <w:t>Further cross referencing can be made with the following school policies:</w:t>
      </w:r>
    </w:p>
    <w:p w14:paraId="7EF2E9C2" w14:textId="77777777" w:rsidR="00873832" w:rsidRPr="00F655E6" w:rsidRDefault="00873832" w:rsidP="00873832">
      <w:pPr>
        <w:pStyle w:val="ListParagraph"/>
        <w:numPr>
          <w:ilvl w:val="0"/>
          <w:numId w:val="23"/>
        </w:numPr>
        <w:spacing w:after="160"/>
        <w:contextualSpacing/>
        <w:rPr>
          <w:rFonts w:ascii="Arial" w:eastAsiaTheme="minorHAnsi" w:hAnsi="Arial" w:cs="Arial"/>
          <w:sz w:val="22"/>
          <w:szCs w:val="22"/>
          <w:lang w:eastAsia="en-US"/>
        </w:rPr>
      </w:pPr>
      <w:r w:rsidRPr="00F655E6">
        <w:rPr>
          <w:rFonts w:ascii="Arial" w:eastAsiaTheme="minorHAnsi" w:hAnsi="Arial" w:cs="Arial"/>
          <w:sz w:val="22"/>
          <w:szCs w:val="22"/>
          <w:lang w:eastAsia="en-US"/>
        </w:rPr>
        <w:t>IT Policy</w:t>
      </w:r>
    </w:p>
    <w:p w14:paraId="47FEAB9E" w14:textId="77777777" w:rsidR="00873832" w:rsidRPr="00F655E6" w:rsidRDefault="00873832" w:rsidP="00873832">
      <w:pPr>
        <w:pStyle w:val="ListParagraph"/>
        <w:numPr>
          <w:ilvl w:val="0"/>
          <w:numId w:val="23"/>
        </w:numPr>
        <w:spacing w:after="160"/>
        <w:contextualSpacing/>
        <w:rPr>
          <w:rFonts w:ascii="Arial" w:eastAsiaTheme="minorHAnsi" w:hAnsi="Arial" w:cs="Arial"/>
          <w:sz w:val="22"/>
          <w:szCs w:val="22"/>
          <w:lang w:eastAsia="en-US"/>
        </w:rPr>
      </w:pPr>
      <w:r w:rsidRPr="00F655E6">
        <w:rPr>
          <w:rFonts w:ascii="Arial" w:eastAsiaTheme="minorHAnsi" w:hAnsi="Arial" w:cs="Arial"/>
          <w:sz w:val="22"/>
          <w:szCs w:val="22"/>
          <w:lang w:eastAsia="en-US"/>
        </w:rPr>
        <w:t>Sandroyd Prevent Policy</w:t>
      </w:r>
    </w:p>
    <w:p w14:paraId="100A94DB" w14:textId="77777777" w:rsidR="00873832" w:rsidRPr="00F655E6" w:rsidRDefault="00873832" w:rsidP="00873832">
      <w:pPr>
        <w:pStyle w:val="ListParagraph"/>
        <w:numPr>
          <w:ilvl w:val="0"/>
          <w:numId w:val="23"/>
        </w:numPr>
        <w:spacing w:after="160"/>
        <w:contextualSpacing/>
        <w:rPr>
          <w:rFonts w:ascii="Arial" w:eastAsiaTheme="minorHAnsi" w:hAnsi="Arial" w:cs="Arial"/>
          <w:sz w:val="22"/>
          <w:szCs w:val="22"/>
          <w:lang w:eastAsia="en-US"/>
        </w:rPr>
      </w:pPr>
      <w:r w:rsidRPr="00F655E6">
        <w:rPr>
          <w:rFonts w:ascii="Arial" w:eastAsiaTheme="minorHAnsi" w:hAnsi="Arial" w:cs="Arial"/>
          <w:sz w:val="22"/>
          <w:szCs w:val="22"/>
          <w:lang w:eastAsia="en-US"/>
        </w:rPr>
        <w:t>Anti-bullying Policy</w:t>
      </w:r>
    </w:p>
    <w:p w14:paraId="00FD61D7" w14:textId="77777777" w:rsidR="00873832" w:rsidRPr="00F655E6" w:rsidRDefault="00873832" w:rsidP="00873832">
      <w:pPr>
        <w:pStyle w:val="ListParagraph"/>
        <w:numPr>
          <w:ilvl w:val="0"/>
          <w:numId w:val="23"/>
        </w:numPr>
        <w:spacing w:after="160"/>
        <w:contextualSpacing/>
        <w:rPr>
          <w:rFonts w:ascii="Arial" w:eastAsiaTheme="minorHAnsi" w:hAnsi="Arial" w:cs="Arial"/>
          <w:sz w:val="22"/>
          <w:szCs w:val="22"/>
          <w:lang w:eastAsia="en-US"/>
        </w:rPr>
      </w:pPr>
      <w:r w:rsidRPr="00F655E6">
        <w:rPr>
          <w:rFonts w:ascii="Arial" w:eastAsiaTheme="minorHAnsi" w:hAnsi="Arial" w:cs="Arial"/>
          <w:sz w:val="22"/>
          <w:szCs w:val="22"/>
          <w:lang w:eastAsia="en-US"/>
        </w:rPr>
        <w:t>Children missing from the school</w:t>
      </w:r>
    </w:p>
    <w:p w14:paraId="139F2523" w14:textId="77777777" w:rsidR="00873832" w:rsidRPr="00F655E6" w:rsidRDefault="00873832" w:rsidP="00873832">
      <w:pPr>
        <w:pStyle w:val="ListParagraph"/>
        <w:numPr>
          <w:ilvl w:val="0"/>
          <w:numId w:val="23"/>
        </w:numPr>
        <w:spacing w:after="160"/>
        <w:contextualSpacing/>
        <w:rPr>
          <w:rFonts w:ascii="Arial" w:eastAsiaTheme="minorHAnsi" w:hAnsi="Arial" w:cs="Arial"/>
          <w:sz w:val="22"/>
          <w:szCs w:val="22"/>
          <w:lang w:eastAsia="en-US"/>
        </w:rPr>
      </w:pPr>
      <w:r w:rsidRPr="00F655E6">
        <w:rPr>
          <w:rFonts w:ascii="Arial" w:eastAsiaTheme="minorHAnsi" w:hAnsi="Arial" w:cs="Arial"/>
          <w:sz w:val="22"/>
          <w:szCs w:val="22"/>
          <w:lang w:eastAsia="en-US"/>
        </w:rPr>
        <w:t>Whistleblowing policy</w:t>
      </w:r>
    </w:p>
    <w:p w14:paraId="5B6073C0" w14:textId="77777777" w:rsidR="00873832" w:rsidRPr="00F655E6" w:rsidRDefault="00873832" w:rsidP="00873832">
      <w:pPr>
        <w:pStyle w:val="ListParagraph"/>
        <w:numPr>
          <w:ilvl w:val="0"/>
          <w:numId w:val="23"/>
        </w:numPr>
        <w:spacing w:after="160"/>
        <w:rPr>
          <w:rFonts w:ascii="Arial" w:eastAsiaTheme="minorEastAsia" w:hAnsi="Arial" w:cs="Arial"/>
          <w:sz w:val="22"/>
          <w:szCs w:val="22"/>
          <w:lang w:eastAsia="en-US"/>
        </w:rPr>
      </w:pPr>
      <w:r w:rsidRPr="75BE1258">
        <w:rPr>
          <w:rFonts w:ascii="Arial" w:eastAsiaTheme="minorEastAsia" w:hAnsi="Arial" w:cs="Arial"/>
          <w:sz w:val="22"/>
          <w:szCs w:val="22"/>
          <w:lang w:eastAsia="en-US"/>
        </w:rPr>
        <w:t>Safer Recruitment</w:t>
      </w:r>
    </w:p>
    <w:p w14:paraId="42CD3952" w14:textId="26ECC8A5" w:rsidR="00873832" w:rsidRPr="00F655E6" w:rsidRDefault="00873832" w:rsidP="7E347853">
      <w:pPr>
        <w:pStyle w:val="BodyText3"/>
        <w:spacing w:after="160" w:line="276" w:lineRule="auto"/>
        <w:rPr>
          <w:rFonts w:ascii="Times" w:eastAsia="Times" w:hAnsi="Times"/>
          <w:lang w:eastAsia="en-US"/>
        </w:rPr>
      </w:pPr>
    </w:p>
    <w:tbl>
      <w:tblPr>
        <w:tblStyle w:val="TableGrid"/>
        <w:tblpPr w:leftFromText="180" w:rightFromText="180" w:vertAnchor="text" w:horzAnchor="margin" w:tblpY="-58"/>
        <w:tblW w:w="0" w:type="auto"/>
        <w:shd w:val="clear" w:color="auto" w:fill="D9D9D9" w:themeFill="background1" w:themeFillShade="D9"/>
        <w:tblLook w:val="04A0" w:firstRow="1" w:lastRow="0" w:firstColumn="1" w:lastColumn="0" w:noHBand="0" w:noVBand="1"/>
      </w:tblPr>
      <w:tblGrid>
        <w:gridCol w:w="10469"/>
      </w:tblGrid>
      <w:tr w:rsidR="00873832" w:rsidRPr="00F655E6" w14:paraId="2AD4F3FE" w14:textId="77777777" w:rsidTr="00AB3998">
        <w:tc>
          <w:tcPr>
            <w:tcW w:w="10469" w:type="dxa"/>
            <w:shd w:val="clear" w:color="auto" w:fill="D9D9D9" w:themeFill="background1" w:themeFillShade="D9"/>
          </w:tcPr>
          <w:p w14:paraId="561CD2EF" w14:textId="77777777" w:rsidR="00873832" w:rsidRPr="00F655E6" w:rsidRDefault="00873832" w:rsidP="00AB3998">
            <w:pPr>
              <w:pStyle w:val="Heading2"/>
              <w:spacing w:before="120" w:after="120"/>
              <w:rPr>
                <w:sz w:val="22"/>
                <w:szCs w:val="22"/>
              </w:rPr>
            </w:pPr>
            <w:r w:rsidRPr="00F655E6">
              <w:rPr>
                <w:sz w:val="22"/>
                <w:szCs w:val="22"/>
              </w:rPr>
              <w:t>Governors</w:t>
            </w:r>
          </w:p>
        </w:tc>
      </w:tr>
    </w:tbl>
    <w:p w14:paraId="46A11098" w14:textId="77777777" w:rsidR="00873832" w:rsidRPr="00F655E6" w:rsidRDefault="00873832" w:rsidP="00873832">
      <w:pPr>
        <w:pStyle w:val="BodyText3"/>
        <w:spacing w:after="0"/>
        <w:rPr>
          <w:rFonts w:ascii="Arial" w:hAnsi="Arial" w:cs="Arial"/>
          <w:sz w:val="22"/>
          <w:szCs w:val="22"/>
        </w:rPr>
      </w:pPr>
      <w:r w:rsidRPr="00F655E6">
        <w:rPr>
          <w:rStyle w:val="wixguard"/>
          <w:rFonts w:ascii="Arial" w:hAnsi="Arial" w:cs="Arial"/>
          <w:sz w:val="22"/>
          <w:szCs w:val="22"/>
        </w:rPr>
        <w:t>​</w:t>
      </w:r>
      <w:r w:rsidRPr="00F655E6">
        <w:rPr>
          <w:rFonts w:ascii="Arial" w:hAnsi="Arial" w:cs="Arial"/>
          <w:sz w:val="22"/>
          <w:szCs w:val="22"/>
        </w:rPr>
        <w:t>As key strategic decision makers and vision setters for the school, the governors will make sure that our policies and procedures are in line with national and local safeguarding requirements.  Governors will work with the senior leaders to make sure the following safeguarding essentials are in place:</w:t>
      </w:r>
    </w:p>
    <w:p w14:paraId="2C066F56" w14:textId="77777777" w:rsidR="00873832" w:rsidRPr="00F655E6" w:rsidRDefault="00873832" w:rsidP="00873832">
      <w:pPr>
        <w:pStyle w:val="BodyText3"/>
        <w:spacing w:after="0"/>
        <w:rPr>
          <w:rFonts w:ascii="Arial" w:hAnsi="Arial" w:cs="Arial"/>
          <w:sz w:val="22"/>
          <w:szCs w:val="22"/>
        </w:rPr>
      </w:pPr>
    </w:p>
    <w:tbl>
      <w:tblPr>
        <w:tblStyle w:val="TableGrid"/>
        <w:tblW w:w="9810" w:type="dxa"/>
        <w:tblInd w:w="108" w:type="dxa"/>
        <w:tblLook w:val="04A0" w:firstRow="1" w:lastRow="0" w:firstColumn="1" w:lastColumn="0" w:noHBand="0" w:noVBand="1"/>
      </w:tblPr>
      <w:tblGrid>
        <w:gridCol w:w="3270"/>
        <w:gridCol w:w="3270"/>
        <w:gridCol w:w="3270"/>
      </w:tblGrid>
      <w:tr w:rsidR="00873832" w:rsidRPr="00F655E6" w14:paraId="22004B76" w14:textId="77777777" w:rsidTr="00AB3998">
        <w:trPr>
          <w:trHeight w:val="290"/>
        </w:trPr>
        <w:tc>
          <w:tcPr>
            <w:tcW w:w="3270" w:type="dxa"/>
            <w:tcBorders>
              <w:bottom w:val="single" w:sz="4" w:space="0" w:color="auto"/>
              <w:right w:val="nil"/>
            </w:tcBorders>
            <w:shd w:val="clear" w:color="auto" w:fill="F2F2F2" w:themeFill="background1" w:themeFillShade="F2"/>
          </w:tcPr>
          <w:p w14:paraId="0DEA0119" w14:textId="77777777" w:rsidR="00873832" w:rsidRPr="00F655E6" w:rsidRDefault="00873832" w:rsidP="00AB3998">
            <w:pPr>
              <w:pStyle w:val="font8"/>
              <w:spacing w:line="276" w:lineRule="auto"/>
              <w:rPr>
                <w:rFonts w:ascii="Arial" w:hAnsi="Arial" w:cs="Arial"/>
                <w:b/>
                <w:sz w:val="22"/>
                <w:szCs w:val="22"/>
              </w:rPr>
            </w:pPr>
            <w:r w:rsidRPr="00F655E6">
              <w:rPr>
                <w:rFonts w:ascii="Arial" w:hAnsi="Arial" w:cs="Arial"/>
                <w:b/>
                <w:sz w:val="22"/>
                <w:szCs w:val="22"/>
              </w:rPr>
              <w:t>Training/Teaching</w:t>
            </w:r>
          </w:p>
        </w:tc>
        <w:tc>
          <w:tcPr>
            <w:tcW w:w="3270" w:type="dxa"/>
            <w:tcBorders>
              <w:left w:val="nil"/>
              <w:bottom w:val="single" w:sz="4" w:space="0" w:color="auto"/>
              <w:right w:val="nil"/>
            </w:tcBorders>
            <w:shd w:val="clear" w:color="auto" w:fill="F2F2F2" w:themeFill="background1" w:themeFillShade="F2"/>
          </w:tcPr>
          <w:p w14:paraId="6538E12A" w14:textId="77777777" w:rsidR="00873832" w:rsidRPr="00F655E6" w:rsidRDefault="00873832" w:rsidP="00AB3998">
            <w:pPr>
              <w:pStyle w:val="font8"/>
              <w:spacing w:line="276" w:lineRule="auto"/>
              <w:rPr>
                <w:rFonts w:ascii="Arial" w:hAnsi="Arial" w:cs="Arial"/>
                <w:b/>
                <w:sz w:val="22"/>
                <w:szCs w:val="22"/>
              </w:rPr>
            </w:pPr>
            <w:r w:rsidRPr="00F655E6">
              <w:rPr>
                <w:rFonts w:ascii="Arial" w:hAnsi="Arial" w:cs="Arial"/>
                <w:b/>
                <w:sz w:val="22"/>
                <w:szCs w:val="22"/>
              </w:rPr>
              <w:t>Policy/Procedures</w:t>
            </w:r>
          </w:p>
        </w:tc>
        <w:tc>
          <w:tcPr>
            <w:tcW w:w="3270" w:type="dxa"/>
            <w:tcBorders>
              <w:left w:val="nil"/>
              <w:bottom w:val="single" w:sz="4" w:space="0" w:color="auto"/>
            </w:tcBorders>
            <w:shd w:val="clear" w:color="auto" w:fill="F2F2F2" w:themeFill="background1" w:themeFillShade="F2"/>
          </w:tcPr>
          <w:p w14:paraId="5222F43B" w14:textId="77777777" w:rsidR="00873832" w:rsidRPr="00F655E6" w:rsidRDefault="00873832" w:rsidP="00AB3998">
            <w:pPr>
              <w:pStyle w:val="font8"/>
              <w:spacing w:line="276" w:lineRule="auto"/>
              <w:rPr>
                <w:rFonts w:ascii="Arial" w:hAnsi="Arial" w:cs="Arial"/>
                <w:b/>
                <w:sz w:val="22"/>
                <w:szCs w:val="22"/>
              </w:rPr>
            </w:pPr>
            <w:r w:rsidRPr="00F655E6">
              <w:rPr>
                <w:rFonts w:ascii="Arial" w:hAnsi="Arial" w:cs="Arial"/>
                <w:b/>
                <w:sz w:val="22"/>
                <w:szCs w:val="22"/>
              </w:rPr>
              <w:t>Staffing</w:t>
            </w:r>
          </w:p>
        </w:tc>
      </w:tr>
      <w:tr w:rsidR="00873832" w:rsidRPr="00F655E6" w14:paraId="3937EA60" w14:textId="77777777" w:rsidTr="00AB3998">
        <w:trPr>
          <w:trHeight w:val="4627"/>
        </w:trPr>
        <w:tc>
          <w:tcPr>
            <w:tcW w:w="3270" w:type="dxa"/>
            <w:tcBorders>
              <w:right w:val="single" w:sz="4" w:space="0" w:color="auto"/>
            </w:tcBorders>
          </w:tcPr>
          <w:p w14:paraId="005BA10C" w14:textId="77777777" w:rsidR="00873832" w:rsidRPr="00F655E6" w:rsidRDefault="00873832" w:rsidP="00AB3998">
            <w:pPr>
              <w:pStyle w:val="font8"/>
              <w:spacing w:before="120" w:beforeAutospacing="0" w:after="0" w:afterAutospacing="0"/>
              <w:rPr>
                <w:rFonts w:ascii="Arial" w:hAnsi="Arial" w:cs="Arial"/>
                <w:sz w:val="22"/>
                <w:szCs w:val="22"/>
              </w:rPr>
            </w:pPr>
            <w:r w:rsidRPr="00F655E6">
              <w:rPr>
                <w:rFonts w:ascii="Arial" w:hAnsi="Arial" w:cs="Arial"/>
                <w:sz w:val="22"/>
                <w:szCs w:val="22"/>
              </w:rPr>
              <w:t>Children taught about online</w:t>
            </w:r>
          </w:p>
          <w:p w14:paraId="563DFF28" w14:textId="77777777" w:rsidR="00873832" w:rsidRPr="00F655E6" w:rsidRDefault="00873832" w:rsidP="00AB3998">
            <w:pPr>
              <w:pStyle w:val="font8"/>
              <w:spacing w:before="0" w:beforeAutospacing="0" w:after="0" w:afterAutospacing="0"/>
              <w:ind w:left="342"/>
              <w:rPr>
                <w:rFonts w:ascii="Arial" w:hAnsi="Arial" w:cs="Arial"/>
                <w:sz w:val="22"/>
                <w:szCs w:val="22"/>
              </w:rPr>
            </w:pPr>
            <w:r w:rsidRPr="00F655E6">
              <w:rPr>
                <w:rFonts w:ascii="Arial" w:hAnsi="Arial" w:cs="Arial"/>
                <w:sz w:val="22"/>
                <w:szCs w:val="22"/>
              </w:rPr>
              <w:t xml:space="preserve">safety </w:t>
            </w:r>
          </w:p>
          <w:p w14:paraId="23728B69"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 xml:space="preserve">Behavioural policy </w:t>
            </w:r>
          </w:p>
          <w:p w14:paraId="7C5AEFE4"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D/DSL training</w:t>
            </w:r>
          </w:p>
          <w:p w14:paraId="47B1F93C"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proofErr w:type="spellStart"/>
            <w:r w:rsidRPr="00F655E6">
              <w:rPr>
                <w:rFonts w:ascii="Arial" w:hAnsi="Arial" w:cs="Arial"/>
                <w:sz w:val="22"/>
                <w:szCs w:val="22"/>
              </w:rPr>
              <w:t>KCSiE</w:t>
            </w:r>
            <w:proofErr w:type="spellEnd"/>
            <w:r w:rsidRPr="00F655E6">
              <w:rPr>
                <w:rFonts w:ascii="Arial" w:hAnsi="Arial" w:cs="Arial"/>
                <w:sz w:val="22"/>
                <w:szCs w:val="22"/>
              </w:rPr>
              <w:t xml:space="preserve"> Part 1 and Annex A</w:t>
            </w:r>
          </w:p>
          <w:p w14:paraId="11B352EF" w14:textId="77777777" w:rsidR="00873832" w:rsidRPr="00F655E6" w:rsidRDefault="00873832" w:rsidP="00AB3998">
            <w:pPr>
              <w:pStyle w:val="BodyText"/>
              <w:spacing w:after="0" w:line="276" w:lineRule="auto"/>
              <w:rPr>
                <w:rFonts w:ascii="Arial" w:hAnsi="Arial" w:cs="Arial"/>
                <w:sz w:val="22"/>
                <w:szCs w:val="22"/>
              </w:rPr>
            </w:pPr>
            <w:r w:rsidRPr="00F655E6">
              <w:rPr>
                <w:rFonts w:ascii="Arial" w:hAnsi="Arial" w:cs="Arial"/>
                <w:sz w:val="22"/>
                <w:szCs w:val="22"/>
              </w:rPr>
              <w:t>Looked After Children (LAC)</w:t>
            </w:r>
          </w:p>
          <w:p w14:paraId="27815006"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Online safety training for staff</w:t>
            </w:r>
          </w:p>
          <w:p w14:paraId="26E7CEAC"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Prevent</w:t>
            </w:r>
          </w:p>
          <w:p w14:paraId="25F063D1"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Staff training</w:t>
            </w:r>
          </w:p>
          <w:p w14:paraId="12321FC5" w14:textId="77777777" w:rsidR="00873832" w:rsidRPr="00F655E6" w:rsidRDefault="00873832" w:rsidP="00AB3998">
            <w:pPr>
              <w:pStyle w:val="font8"/>
              <w:spacing w:before="0" w:beforeAutospacing="0" w:after="0" w:afterAutospacing="0" w:line="276" w:lineRule="auto"/>
              <w:rPr>
                <w:rFonts w:ascii="Arial" w:hAnsi="Arial" w:cs="Arial"/>
                <w:sz w:val="22"/>
                <w:szCs w:val="22"/>
              </w:rPr>
            </w:pPr>
            <w:r w:rsidRPr="00F655E6">
              <w:rPr>
                <w:rFonts w:ascii="Arial" w:hAnsi="Arial" w:cs="Arial"/>
                <w:sz w:val="22"/>
                <w:szCs w:val="22"/>
              </w:rPr>
              <w:t>Whistleblowing</w:t>
            </w:r>
          </w:p>
        </w:tc>
        <w:tc>
          <w:tcPr>
            <w:tcW w:w="3270" w:type="dxa"/>
            <w:tcBorders>
              <w:left w:val="single" w:sz="4" w:space="0" w:color="auto"/>
              <w:right w:val="single" w:sz="4" w:space="0" w:color="auto"/>
            </w:tcBorders>
          </w:tcPr>
          <w:p w14:paraId="27F9900D" w14:textId="77777777" w:rsidR="00873832" w:rsidRPr="00F655E6" w:rsidRDefault="00873832" w:rsidP="00AB3998">
            <w:pPr>
              <w:pStyle w:val="font8"/>
              <w:spacing w:before="120" w:beforeAutospacing="0" w:after="0" w:afterAutospacing="0" w:line="276" w:lineRule="auto"/>
              <w:jc w:val="both"/>
              <w:rPr>
                <w:rFonts w:ascii="Arial" w:hAnsi="Arial" w:cs="Arial"/>
                <w:sz w:val="22"/>
                <w:szCs w:val="22"/>
              </w:rPr>
            </w:pPr>
            <w:r w:rsidRPr="00F655E6">
              <w:rPr>
                <w:rFonts w:ascii="Arial" w:hAnsi="Arial" w:cs="Arial"/>
                <w:sz w:val="22"/>
                <w:szCs w:val="22"/>
              </w:rPr>
              <w:t xml:space="preserve">Child voice </w:t>
            </w:r>
          </w:p>
          <w:p w14:paraId="2C180124" w14:textId="77777777" w:rsidR="00873832" w:rsidRPr="00F655E6" w:rsidRDefault="00873832" w:rsidP="00AB3998">
            <w:pPr>
              <w:pStyle w:val="font8"/>
              <w:spacing w:before="0" w:beforeAutospacing="0" w:after="0" w:afterAutospacing="0" w:line="276" w:lineRule="auto"/>
              <w:rPr>
                <w:rFonts w:ascii="Arial" w:hAnsi="Arial" w:cs="Arial"/>
                <w:sz w:val="22"/>
                <w:szCs w:val="22"/>
              </w:rPr>
            </w:pPr>
            <w:r w:rsidRPr="00F655E6">
              <w:rPr>
                <w:rFonts w:ascii="Arial" w:hAnsi="Arial" w:cs="Arial"/>
                <w:sz w:val="22"/>
                <w:szCs w:val="22"/>
              </w:rPr>
              <w:t xml:space="preserve">Children Missing out on </w:t>
            </w:r>
          </w:p>
          <w:p w14:paraId="2FF08152" w14:textId="77777777" w:rsidR="00873832" w:rsidRPr="00F655E6" w:rsidRDefault="00873832" w:rsidP="00AB3998">
            <w:pPr>
              <w:pStyle w:val="font8"/>
              <w:spacing w:before="0" w:beforeAutospacing="0" w:after="0" w:afterAutospacing="0" w:line="276" w:lineRule="auto"/>
              <w:rPr>
                <w:rFonts w:ascii="Arial" w:hAnsi="Arial" w:cs="Arial"/>
                <w:sz w:val="22"/>
                <w:szCs w:val="22"/>
              </w:rPr>
            </w:pPr>
            <w:r w:rsidRPr="00F655E6">
              <w:rPr>
                <w:rFonts w:ascii="Arial" w:hAnsi="Arial" w:cs="Arial"/>
                <w:sz w:val="22"/>
                <w:szCs w:val="22"/>
              </w:rPr>
              <w:t xml:space="preserve">education and Children Missing Education (CME) </w:t>
            </w:r>
          </w:p>
          <w:p w14:paraId="389DE5F4"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 xml:space="preserve">Concerns about staff conduct </w:t>
            </w:r>
          </w:p>
          <w:p w14:paraId="1C8BA034" w14:textId="77777777" w:rsidR="00873832" w:rsidRPr="00F655E6" w:rsidRDefault="00873832" w:rsidP="00AB3998">
            <w:pPr>
              <w:pStyle w:val="BodyText"/>
              <w:spacing w:after="0" w:line="276" w:lineRule="auto"/>
              <w:ind w:left="274" w:hanging="274"/>
              <w:rPr>
                <w:rFonts w:ascii="Arial" w:hAnsi="Arial" w:cs="Arial"/>
                <w:sz w:val="22"/>
                <w:szCs w:val="22"/>
              </w:rPr>
            </w:pPr>
            <w:r w:rsidRPr="00F655E6">
              <w:rPr>
                <w:rFonts w:ascii="Arial" w:hAnsi="Arial" w:cs="Arial"/>
                <w:sz w:val="22"/>
                <w:szCs w:val="22"/>
              </w:rPr>
              <w:t>Dealing with a child at immediate risk</w:t>
            </w:r>
          </w:p>
          <w:p w14:paraId="338DA736"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 xml:space="preserve">Early help </w:t>
            </w:r>
          </w:p>
          <w:p w14:paraId="5C547E8F" w14:textId="77777777" w:rsidR="00873832" w:rsidRPr="00F655E6" w:rsidRDefault="00873832" w:rsidP="00AB3998">
            <w:pPr>
              <w:pStyle w:val="font8"/>
              <w:spacing w:before="0" w:beforeAutospacing="0" w:after="0" w:afterAutospacing="0" w:line="276" w:lineRule="auto"/>
              <w:rPr>
                <w:rFonts w:ascii="Arial" w:hAnsi="Arial" w:cs="Arial"/>
                <w:sz w:val="22"/>
                <w:szCs w:val="22"/>
              </w:rPr>
            </w:pPr>
            <w:r w:rsidRPr="00F655E6">
              <w:rPr>
                <w:rFonts w:ascii="Arial" w:hAnsi="Arial" w:cs="Arial"/>
                <w:sz w:val="22"/>
                <w:szCs w:val="22"/>
              </w:rPr>
              <w:t>Female Genital Mutilation (FGM)</w:t>
            </w:r>
          </w:p>
          <w:p w14:paraId="308819C7"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Honour based violence (HBV)</w:t>
            </w:r>
          </w:p>
          <w:p w14:paraId="7051BB5C" w14:textId="77777777" w:rsidR="00873832" w:rsidRPr="00F655E6" w:rsidRDefault="00873832" w:rsidP="00AB3998">
            <w:pPr>
              <w:pStyle w:val="BodyText"/>
              <w:spacing w:after="0" w:line="276" w:lineRule="auto"/>
              <w:rPr>
                <w:rFonts w:ascii="Arial" w:hAnsi="Arial" w:cs="Arial"/>
                <w:sz w:val="22"/>
                <w:szCs w:val="22"/>
              </w:rPr>
            </w:pPr>
            <w:r w:rsidRPr="397AD8AA">
              <w:rPr>
                <w:rFonts w:ascii="Arial" w:hAnsi="Arial" w:cs="Arial"/>
                <w:sz w:val="22"/>
                <w:szCs w:val="22"/>
              </w:rPr>
              <w:t xml:space="preserve">Child-on-Child abuse </w:t>
            </w:r>
          </w:p>
          <w:p w14:paraId="0A8DB0FC" w14:textId="77777777" w:rsidR="00873832" w:rsidRPr="00F655E6" w:rsidRDefault="00873832" w:rsidP="00AB3998">
            <w:pPr>
              <w:pStyle w:val="BodyText"/>
              <w:spacing w:after="0" w:line="276" w:lineRule="auto"/>
              <w:ind w:left="274" w:hanging="274"/>
              <w:rPr>
                <w:rFonts w:ascii="Arial" w:hAnsi="Arial" w:cs="Arial"/>
                <w:sz w:val="22"/>
                <w:szCs w:val="22"/>
              </w:rPr>
            </w:pPr>
            <w:r w:rsidRPr="00F655E6">
              <w:rPr>
                <w:rFonts w:ascii="Arial" w:hAnsi="Arial" w:cs="Arial"/>
                <w:sz w:val="22"/>
                <w:szCs w:val="22"/>
              </w:rPr>
              <w:t>Reporting abuse /WSCB procedures</w:t>
            </w:r>
          </w:p>
          <w:p w14:paraId="78CB710F" w14:textId="77777777" w:rsidR="00873832" w:rsidRPr="00F655E6" w:rsidRDefault="00873832" w:rsidP="00AB3998">
            <w:pPr>
              <w:pStyle w:val="BodyText"/>
              <w:spacing w:after="0" w:line="276" w:lineRule="auto"/>
              <w:rPr>
                <w:rFonts w:ascii="Arial" w:hAnsi="Arial" w:cs="Arial"/>
                <w:sz w:val="22"/>
                <w:szCs w:val="22"/>
              </w:rPr>
            </w:pPr>
            <w:r w:rsidRPr="00F655E6">
              <w:rPr>
                <w:rFonts w:ascii="Arial" w:hAnsi="Arial" w:cs="Arial"/>
                <w:sz w:val="22"/>
                <w:szCs w:val="22"/>
              </w:rPr>
              <w:t>SEND and safeguarding</w:t>
            </w:r>
          </w:p>
          <w:p w14:paraId="2FBD5186"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Staff contribution to policy</w:t>
            </w:r>
          </w:p>
          <w:p w14:paraId="0CED4BF0"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Safeguarding policy review</w:t>
            </w:r>
          </w:p>
        </w:tc>
        <w:tc>
          <w:tcPr>
            <w:tcW w:w="3270" w:type="dxa"/>
            <w:tcBorders>
              <w:left w:val="single" w:sz="4" w:space="0" w:color="auto"/>
            </w:tcBorders>
          </w:tcPr>
          <w:p w14:paraId="0686E9E4" w14:textId="77777777" w:rsidR="00873832" w:rsidRPr="00F655E6" w:rsidRDefault="00873832" w:rsidP="00AB3998">
            <w:pPr>
              <w:pStyle w:val="font8"/>
              <w:spacing w:before="120" w:beforeAutospacing="0" w:after="0" w:afterAutospacing="0" w:line="276" w:lineRule="auto"/>
              <w:ind w:left="182" w:hanging="142"/>
              <w:rPr>
                <w:rFonts w:ascii="Arial" w:hAnsi="Arial" w:cs="Arial"/>
                <w:sz w:val="22"/>
                <w:szCs w:val="22"/>
              </w:rPr>
            </w:pPr>
            <w:r w:rsidRPr="00F655E6">
              <w:rPr>
                <w:rFonts w:ascii="Arial" w:hAnsi="Arial" w:cs="Arial"/>
                <w:sz w:val="22"/>
                <w:szCs w:val="22"/>
              </w:rPr>
              <w:t>Designated Safeguarding Lead (DSL)</w:t>
            </w:r>
          </w:p>
          <w:p w14:paraId="00C7900C" w14:textId="77777777" w:rsidR="00873832" w:rsidRPr="00F655E6" w:rsidRDefault="00873832" w:rsidP="00AB3998">
            <w:pPr>
              <w:pStyle w:val="font8"/>
              <w:spacing w:before="0" w:beforeAutospacing="0" w:after="0" w:afterAutospacing="0" w:line="276" w:lineRule="auto"/>
              <w:rPr>
                <w:rFonts w:ascii="Arial" w:hAnsi="Arial" w:cs="Arial"/>
                <w:sz w:val="22"/>
                <w:szCs w:val="22"/>
              </w:rPr>
            </w:pPr>
            <w:r w:rsidRPr="00F655E6">
              <w:rPr>
                <w:rFonts w:ascii="Arial" w:hAnsi="Arial" w:cs="Arial"/>
                <w:sz w:val="22"/>
                <w:szCs w:val="22"/>
              </w:rPr>
              <w:t xml:space="preserve"> Deputy Designated</w:t>
            </w:r>
          </w:p>
          <w:p w14:paraId="02EDC307" w14:textId="77777777" w:rsidR="00873832" w:rsidRPr="00F655E6" w:rsidRDefault="00873832" w:rsidP="00AB3998">
            <w:pPr>
              <w:pStyle w:val="font8"/>
              <w:spacing w:before="0" w:beforeAutospacing="0" w:after="0" w:afterAutospacing="0" w:line="276" w:lineRule="auto"/>
              <w:ind w:left="255"/>
              <w:rPr>
                <w:rFonts w:ascii="Arial" w:hAnsi="Arial" w:cs="Arial"/>
                <w:sz w:val="22"/>
                <w:szCs w:val="22"/>
              </w:rPr>
            </w:pPr>
            <w:r w:rsidRPr="00F655E6">
              <w:rPr>
                <w:rFonts w:ascii="Arial" w:hAnsi="Arial" w:cs="Arial"/>
                <w:sz w:val="22"/>
                <w:szCs w:val="22"/>
              </w:rPr>
              <w:t>Safeguarding lead (DDSL)</w:t>
            </w:r>
          </w:p>
          <w:p w14:paraId="765F8C87" w14:textId="77777777" w:rsidR="00873832" w:rsidRPr="00F655E6" w:rsidRDefault="00873832" w:rsidP="00AB3998">
            <w:pPr>
              <w:pStyle w:val="font8"/>
              <w:spacing w:before="0" w:beforeAutospacing="0" w:after="0" w:afterAutospacing="0" w:line="276" w:lineRule="auto"/>
              <w:jc w:val="both"/>
              <w:rPr>
                <w:rFonts w:ascii="Arial" w:hAnsi="Arial" w:cs="Arial"/>
                <w:sz w:val="22"/>
                <w:szCs w:val="22"/>
              </w:rPr>
            </w:pPr>
            <w:r w:rsidRPr="00F655E6">
              <w:rPr>
                <w:rFonts w:ascii="Arial" w:hAnsi="Arial" w:cs="Arial"/>
                <w:sz w:val="22"/>
                <w:szCs w:val="22"/>
              </w:rPr>
              <w:t>Designated LAC teacher (even if there are no LAC on roll)</w:t>
            </w:r>
          </w:p>
          <w:p w14:paraId="4A9F0A18" w14:textId="77777777" w:rsidR="00873832" w:rsidRPr="00F655E6" w:rsidRDefault="00873832" w:rsidP="00AB3998">
            <w:pPr>
              <w:pStyle w:val="BodyText"/>
              <w:spacing w:after="0" w:line="276" w:lineRule="auto"/>
              <w:rPr>
                <w:rFonts w:ascii="Arial" w:hAnsi="Arial" w:cs="Arial"/>
                <w:sz w:val="22"/>
                <w:szCs w:val="22"/>
              </w:rPr>
            </w:pPr>
          </w:p>
          <w:p w14:paraId="52530D5D" w14:textId="77777777" w:rsidR="00873832" w:rsidRPr="00F655E6" w:rsidRDefault="00873832" w:rsidP="00AB3998">
            <w:pPr>
              <w:pStyle w:val="Normal1"/>
              <w:spacing w:after="0"/>
              <w:rPr>
                <w:rFonts w:ascii="Arial" w:hAnsi="Arial" w:cs="Arial"/>
                <w:sz w:val="22"/>
                <w:szCs w:val="22"/>
              </w:rPr>
            </w:pPr>
          </w:p>
          <w:p w14:paraId="57349009" w14:textId="77777777" w:rsidR="00873832" w:rsidRPr="00F655E6" w:rsidRDefault="00873832" w:rsidP="00AB3998">
            <w:pPr>
              <w:pStyle w:val="font8"/>
              <w:spacing w:before="0" w:beforeAutospacing="0" w:after="0" w:afterAutospacing="0" w:line="360" w:lineRule="auto"/>
              <w:rPr>
                <w:rFonts w:ascii="Arial" w:hAnsi="Arial" w:cs="Arial"/>
                <w:sz w:val="22"/>
                <w:szCs w:val="22"/>
              </w:rPr>
            </w:pPr>
          </w:p>
          <w:p w14:paraId="16868EA6" w14:textId="77777777" w:rsidR="00873832" w:rsidRPr="00F655E6" w:rsidRDefault="00873832" w:rsidP="00AB3998">
            <w:pPr>
              <w:pStyle w:val="font8"/>
              <w:spacing w:after="120" w:afterAutospacing="0" w:line="276" w:lineRule="auto"/>
              <w:jc w:val="both"/>
              <w:rPr>
                <w:rFonts w:ascii="Arial" w:hAnsi="Arial" w:cs="Arial"/>
                <w:sz w:val="22"/>
                <w:szCs w:val="22"/>
              </w:rPr>
            </w:pPr>
          </w:p>
          <w:p w14:paraId="431B46ED" w14:textId="77777777" w:rsidR="00873832" w:rsidRPr="00F655E6" w:rsidRDefault="00873832" w:rsidP="00AB3998">
            <w:pPr>
              <w:pStyle w:val="font8"/>
              <w:spacing w:after="120" w:afterAutospacing="0" w:line="276" w:lineRule="auto"/>
              <w:jc w:val="both"/>
              <w:rPr>
                <w:rFonts w:ascii="Arial" w:hAnsi="Arial" w:cs="Arial"/>
                <w:sz w:val="22"/>
                <w:szCs w:val="22"/>
              </w:rPr>
            </w:pPr>
          </w:p>
          <w:p w14:paraId="087CDD06" w14:textId="77777777" w:rsidR="00873832" w:rsidRPr="00F655E6" w:rsidRDefault="00873832" w:rsidP="00AB3998">
            <w:pPr>
              <w:pStyle w:val="font8"/>
              <w:spacing w:after="120" w:line="276" w:lineRule="auto"/>
              <w:jc w:val="both"/>
              <w:rPr>
                <w:rFonts w:ascii="Arial" w:hAnsi="Arial" w:cs="Arial"/>
                <w:sz w:val="22"/>
                <w:szCs w:val="22"/>
              </w:rPr>
            </w:pPr>
          </w:p>
        </w:tc>
      </w:tr>
    </w:tbl>
    <w:p w14:paraId="31272B62" w14:textId="77777777" w:rsidR="00873832" w:rsidRPr="00F655E6" w:rsidRDefault="00873832" w:rsidP="00873832">
      <w:pPr>
        <w:pStyle w:val="BodyText3"/>
        <w:spacing w:after="0"/>
        <w:rPr>
          <w:rFonts w:ascii="Arial" w:hAnsi="Arial" w:cs="Arial"/>
          <w:b/>
          <w:sz w:val="22"/>
          <w:szCs w:val="22"/>
        </w:rPr>
      </w:pPr>
    </w:p>
    <w:p w14:paraId="46B82585" w14:textId="77777777" w:rsidR="00873832" w:rsidRPr="00F655E6" w:rsidRDefault="00873832" w:rsidP="00873832">
      <w:pPr>
        <w:pStyle w:val="BodyText3"/>
        <w:spacing w:after="0"/>
        <w:rPr>
          <w:rFonts w:ascii="Arial" w:hAnsi="Arial" w:cs="Arial"/>
          <w:b/>
          <w:sz w:val="22"/>
          <w:szCs w:val="22"/>
        </w:rPr>
      </w:pPr>
    </w:p>
    <w:p w14:paraId="21842DC5" w14:textId="77777777" w:rsidR="00873832" w:rsidRPr="00F655E6" w:rsidRDefault="00873832" w:rsidP="00873832">
      <w:pPr>
        <w:pStyle w:val="BodyText3"/>
        <w:spacing w:after="0"/>
        <w:rPr>
          <w:rFonts w:ascii="Arial" w:hAnsi="Arial" w:cs="Arial"/>
          <w:sz w:val="22"/>
          <w:szCs w:val="22"/>
        </w:rPr>
      </w:pPr>
      <w:r w:rsidRPr="00F655E6">
        <w:rPr>
          <w:rFonts w:ascii="Arial" w:hAnsi="Arial" w:cs="Arial"/>
          <w:b/>
          <w:sz w:val="22"/>
          <w:szCs w:val="22"/>
        </w:rPr>
        <w:t>Allegations management</w:t>
      </w:r>
      <w:r w:rsidRPr="00F655E6">
        <w:rPr>
          <w:rFonts w:ascii="Arial" w:hAnsi="Arial" w:cs="Arial"/>
          <w:b/>
          <w:bCs/>
          <w:sz w:val="22"/>
          <w:szCs w:val="22"/>
        </w:rPr>
        <w:t xml:space="preserve"> </w:t>
      </w:r>
    </w:p>
    <w:p w14:paraId="66DC98DC" w14:textId="77777777" w:rsidR="00873832" w:rsidRPr="00F655E6" w:rsidRDefault="00873832" w:rsidP="00873832">
      <w:pPr>
        <w:pStyle w:val="BodyText2"/>
        <w:spacing w:after="0" w:line="240" w:lineRule="auto"/>
        <w:rPr>
          <w:rFonts w:ascii="Arial" w:hAnsi="Arial" w:cs="Arial"/>
          <w:b/>
          <w:bCs/>
          <w:sz w:val="22"/>
          <w:szCs w:val="22"/>
        </w:rPr>
      </w:pPr>
    </w:p>
    <w:p w14:paraId="37E115E6" w14:textId="73D2B772" w:rsidR="00873832" w:rsidRPr="00F655E6" w:rsidRDefault="00873832" w:rsidP="7E347853">
      <w:pPr>
        <w:pStyle w:val="font8"/>
        <w:spacing w:before="0" w:beforeAutospacing="0" w:after="0" w:afterAutospacing="0"/>
        <w:rPr>
          <w:rFonts w:ascii="Arial" w:hAnsi="Arial" w:cs="Arial"/>
          <w:sz w:val="22"/>
          <w:szCs w:val="22"/>
        </w:rPr>
      </w:pPr>
      <w:r w:rsidRPr="7E347853">
        <w:rPr>
          <w:rFonts w:ascii="Arial" w:hAnsi="Arial" w:cs="Arial"/>
          <w:sz w:val="22"/>
          <w:szCs w:val="22"/>
        </w:rPr>
        <w:lastRenderedPageBreak/>
        <w:t>Our chair of governors is responsible for liaising with the local authority Designated Officer for Allegations (DOFA) and other partner agencies in the event of an allegation of abuse being made against the Headmaster and</w:t>
      </w:r>
      <w:r w:rsidR="65C0D89E" w:rsidRPr="7E347853">
        <w:rPr>
          <w:rFonts w:ascii="Arial" w:hAnsi="Arial" w:cs="Arial"/>
          <w:sz w:val="22"/>
          <w:szCs w:val="22"/>
        </w:rPr>
        <w:t>/or</w:t>
      </w:r>
      <w:r w:rsidRPr="7E347853">
        <w:rPr>
          <w:rFonts w:ascii="Arial" w:hAnsi="Arial" w:cs="Arial"/>
          <w:sz w:val="22"/>
          <w:szCs w:val="22"/>
        </w:rPr>
        <w:t xml:space="preserve"> </w:t>
      </w:r>
      <w:r w:rsidR="3FF56CF2" w:rsidRPr="7E347853">
        <w:rPr>
          <w:rFonts w:ascii="Arial" w:hAnsi="Arial" w:cs="Arial"/>
          <w:sz w:val="22"/>
          <w:szCs w:val="22"/>
        </w:rPr>
        <w:t>his family.</w:t>
      </w:r>
    </w:p>
    <w:p w14:paraId="39C63044" w14:textId="4E2319EE" w:rsidR="00873832" w:rsidRDefault="00873832" w:rsidP="00873832">
      <w:pPr>
        <w:pStyle w:val="BodyText2"/>
        <w:spacing w:after="0" w:line="240" w:lineRule="auto"/>
        <w:rPr>
          <w:rFonts w:ascii="Arial" w:hAnsi="Arial" w:cs="Arial"/>
          <w:b/>
          <w:bCs/>
          <w:sz w:val="22"/>
          <w:szCs w:val="22"/>
        </w:rPr>
      </w:pPr>
    </w:p>
    <w:p w14:paraId="03368543" w14:textId="77777777" w:rsidR="00873832" w:rsidRPr="00F655E6" w:rsidRDefault="00873832" w:rsidP="00873832">
      <w:pPr>
        <w:pStyle w:val="BodyText2"/>
        <w:spacing w:after="0" w:line="240" w:lineRule="auto"/>
        <w:rPr>
          <w:rFonts w:ascii="Arial" w:hAnsi="Arial" w:cs="Arial"/>
          <w:b/>
          <w:sz w:val="22"/>
          <w:szCs w:val="22"/>
        </w:rPr>
      </w:pPr>
      <w:r w:rsidRPr="00F655E6">
        <w:rPr>
          <w:rFonts w:ascii="Arial" w:hAnsi="Arial" w:cs="Arial"/>
          <w:b/>
          <w:sz w:val="22"/>
          <w:szCs w:val="22"/>
        </w:rPr>
        <w:t>Audit</w:t>
      </w:r>
    </w:p>
    <w:p w14:paraId="5DA305AC" w14:textId="77777777" w:rsidR="00873832" w:rsidRPr="00F655E6" w:rsidRDefault="00873832" w:rsidP="00873832">
      <w:pPr>
        <w:pStyle w:val="BodyText2"/>
        <w:spacing w:after="0" w:line="240" w:lineRule="auto"/>
        <w:rPr>
          <w:rFonts w:ascii="Arial" w:hAnsi="Arial" w:cs="Arial"/>
          <w:b/>
          <w:sz w:val="22"/>
          <w:szCs w:val="22"/>
        </w:rPr>
      </w:pPr>
    </w:p>
    <w:p w14:paraId="521D8960" w14:textId="77777777" w:rsidR="00873832" w:rsidRPr="00F655E6" w:rsidRDefault="00873832" w:rsidP="00873832">
      <w:pPr>
        <w:pStyle w:val="font8"/>
        <w:spacing w:before="0" w:beforeAutospacing="0" w:after="0" w:afterAutospacing="0"/>
        <w:rPr>
          <w:rFonts w:ascii="Arial" w:hAnsi="Arial" w:cs="Arial"/>
          <w:sz w:val="22"/>
          <w:szCs w:val="22"/>
        </w:rPr>
      </w:pPr>
      <w:r w:rsidRPr="4D40FDB2">
        <w:rPr>
          <w:rFonts w:ascii="Arial" w:hAnsi="Arial" w:cs="Arial"/>
          <w:sz w:val="22"/>
          <w:szCs w:val="22"/>
        </w:rPr>
        <w:t>The nominated governor (NG) for safeguarding will be informed annually by the D/DSL once the annual safeguarding audit has been completed and returned to the local authority. (This tends to take place at the Annual Governors Meeting).</w:t>
      </w:r>
    </w:p>
    <w:p w14:paraId="522C1C50" w14:textId="77777777" w:rsidR="00873832" w:rsidRPr="00F655E6" w:rsidRDefault="00873832" w:rsidP="00873832">
      <w:pPr>
        <w:pStyle w:val="font8"/>
        <w:spacing w:before="0" w:beforeAutospacing="0" w:after="0" w:afterAutospacing="0"/>
        <w:rPr>
          <w:rFonts w:ascii="Arial" w:hAnsi="Arial" w:cs="Arial"/>
          <w:sz w:val="22"/>
          <w:szCs w:val="22"/>
        </w:rPr>
      </w:pPr>
    </w:p>
    <w:p w14:paraId="01470D3F" w14:textId="77777777" w:rsidR="00873832" w:rsidRPr="00F655E6" w:rsidRDefault="00873832" w:rsidP="00873832">
      <w:pPr>
        <w:rPr>
          <w:rFonts w:ascii="Arial" w:hAnsi="Arial" w:cs="Arial"/>
          <w:b/>
          <w:sz w:val="22"/>
          <w:szCs w:val="22"/>
        </w:rPr>
      </w:pPr>
      <w:r w:rsidRPr="00F655E6">
        <w:rPr>
          <w:rFonts w:ascii="Arial" w:hAnsi="Arial" w:cs="Arial"/>
          <w:b/>
          <w:sz w:val="22"/>
          <w:szCs w:val="22"/>
        </w:rPr>
        <w:t>Safer Recruitment</w:t>
      </w:r>
    </w:p>
    <w:p w14:paraId="1DD3D7BF" w14:textId="77777777" w:rsidR="00873832" w:rsidRPr="00F655E6" w:rsidRDefault="00873832" w:rsidP="00873832">
      <w:pPr>
        <w:rPr>
          <w:rFonts w:ascii="Arial" w:hAnsi="Arial" w:cs="Arial"/>
          <w:b/>
          <w:sz w:val="22"/>
          <w:szCs w:val="22"/>
        </w:rPr>
      </w:pPr>
    </w:p>
    <w:p w14:paraId="63087428" w14:textId="77777777" w:rsidR="00873832" w:rsidRPr="00F655E6" w:rsidRDefault="00873832" w:rsidP="00873832">
      <w:pPr>
        <w:pStyle w:val="font8"/>
        <w:spacing w:before="0" w:beforeAutospacing="0" w:after="0" w:afterAutospacing="0"/>
        <w:rPr>
          <w:rFonts w:ascii="Arial" w:hAnsi="Arial" w:cs="Arial"/>
          <w:sz w:val="22"/>
          <w:szCs w:val="22"/>
        </w:rPr>
      </w:pPr>
      <w:r w:rsidRPr="74AC3D3B">
        <w:rPr>
          <w:rFonts w:ascii="Arial" w:hAnsi="Arial" w:cs="Arial"/>
          <w:sz w:val="22"/>
          <w:szCs w:val="22"/>
        </w:rPr>
        <w:t>Our governors monitor the school’s safer recruitment practice.</w:t>
      </w:r>
    </w:p>
    <w:p w14:paraId="565D0998" w14:textId="77777777" w:rsidR="00873832" w:rsidRDefault="00873832" w:rsidP="00873832">
      <w:pPr>
        <w:pStyle w:val="font8"/>
        <w:spacing w:before="0" w:beforeAutospacing="0" w:after="0" w:afterAutospacing="0"/>
        <w:rPr>
          <w:rFonts w:ascii="Arial" w:hAnsi="Arial" w:cs="Arial"/>
          <w:sz w:val="22"/>
          <w:szCs w:val="22"/>
        </w:rPr>
      </w:pPr>
    </w:p>
    <w:p w14:paraId="4A45F352" w14:textId="77777777" w:rsidR="00873832" w:rsidRDefault="00873832" w:rsidP="00873832">
      <w:pPr>
        <w:pStyle w:val="font8"/>
        <w:spacing w:before="0" w:beforeAutospacing="0" w:after="0" w:afterAutospacing="0"/>
        <w:rPr>
          <w:rFonts w:ascii="Arial" w:hAnsi="Arial" w:cs="Arial"/>
          <w:b/>
          <w:bCs/>
          <w:sz w:val="22"/>
          <w:szCs w:val="22"/>
        </w:rPr>
      </w:pPr>
      <w:r w:rsidRPr="3D4F2D22">
        <w:rPr>
          <w:rFonts w:ascii="Arial" w:hAnsi="Arial" w:cs="Arial"/>
          <w:b/>
          <w:bCs/>
          <w:sz w:val="22"/>
          <w:szCs w:val="22"/>
        </w:rPr>
        <w:t>Information Sharing</w:t>
      </w:r>
    </w:p>
    <w:p w14:paraId="7894683A" w14:textId="77777777" w:rsidR="00873832" w:rsidRDefault="00873832" w:rsidP="00873832">
      <w:pPr>
        <w:pStyle w:val="font8"/>
        <w:spacing w:before="0" w:beforeAutospacing="0" w:after="0" w:afterAutospacing="0"/>
        <w:rPr>
          <w:rFonts w:ascii="Arial" w:hAnsi="Arial" w:cs="Arial"/>
          <w:b/>
          <w:bCs/>
          <w:sz w:val="22"/>
          <w:szCs w:val="22"/>
        </w:rPr>
      </w:pPr>
    </w:p>
    <w:p w14:paraId="706F784C" w14:textId="77777777" w:rsidR="00873832" w:rsidRDefault="00873832" w:rsidP="00873832">
      <w:pPr>
        <w:pStyle w:val="font8"/>
        <w:spacing w:before="0" w:beforeAutospacing="0" w:after="0" w:afterAutospacing="0"/>
        <w:rPr>
          <w:rFonts w:ascii="Arial" w:hAnsi="Arial" w:cs="Arial"/>
          <w:sz w:val="22"/>
          <w:szCs w:val="22"/>
        </w:rPr>
      </w:pPr>
      <w:r w:rsidRPr="3D4F2D22">
        <w:rPr>
          <w:rFonts w:ascii="Arial" w:hAnsi="Arial" w:cs="Arial"/>
          <w:sz w:val="22"/>
          <w:szCs w:val="22"/>
        </w:rPr>
        <w:t xml:space="preserve">The governors will take into consideration all information available before notifying temporary staff, volunteers and contractors. </w:t>
      </w:r>
    </w:p>
    <w:p w14:paraId="7F66E5EE" w14:textId="77777777" w:rsidR="00873832" w:rsidRPr="00F655E6" w:rsidRDefault="00873832" w:rsidP="00873832">
      <w:pPr>
        <w:pStyle w:val="font8"/>
        <w:spacing w:before="0" w:beforeAutospacing="0" w:after="120" w:afterAutospacing="0" w:line="276" w:lineRule="auto"/>
        <w:rPr>
          <w:rFonts w:ascii="Arial" w:hAnsi="Arial" w:cs="Arial"/>
          <w:sz w:val="22"/>
          <w:szCs w:val="22"/>
        </w:rPr>
      </w:pPr>
    </w:p>
    <w:p w14:paraId="298FD213" w14:textId="77777777" w:rsidR="00873832" w:rsidRDefault="00873832" w:rsidP="00873832">
      <w:pPr>
        <w:pStyle w:val="font8"/>
        <w:spacing w:before="0" w:beforeAutospacing="0" w:after="120" w:afterAutospacing="0" w:line="276" w:lineRule="auto"/>
        <w:rPr>
          <w:rFonts w:ascii="Arial" w:hAnsi="Arial" w:cs="Arial"/>
          <w:sz w:val="22"/>
          <w:szCs w:val="22"/>
        </w:rPr>
      </w:pPr>
    </w:p>
    <w:p w14:paraId="0D7AEB10" w14:textId="77777777" w:rsidR="00873832" w:rsidRDefault="00873832" w:rsidP="00873832">
      <w:pPr>
        <w:pStyle w:val="font8"/>
        <w:spacing w:before="0" w:beforeAutospacing="0" w:after="120" w:afterAutospacing="0" w:line="276" w:lineRule="auto"/>
        <w:rPr>
          <w:rFonts w:ascii="Arial" w:hAnsi="Arial" w:cs="Arial"/>
          <w:sz w:val="22"/>
          <w:szCs w:val="22"/>
        </w:rPr>
      </w:pPr>
    </w:p>
    <w:p w14:paraId="3F987537" w14:textId="77777777" w:rsidR="00873832" w:rsidRDefault="00873832" w:rsidP="00873832">
      <w:pPr>
        <w:pStyle w:val="font8"/>
        <w:spacing w:before="0" w:beforeAutospacing="0" w:after="120" w:afterAutospacing="0" w:line="276" w:lineRule="auto"/>
        <w:rPr>
          <w:rFonts w:ascii="Arial" w:hAnsi="Arial" w:cs="Arial"/>
          <w:sz w:val="22"/>
          <w:szCs w:val="22"/>
        </w:rPr>
      </w:pPr>
    </w:p>
    <w:p w14:paraId="56D5A5DB" w14:textId="77777777" w:rsidR="00873832" w:rsidRDefault="00873832" w:rsidP="00873832">
      <w:pPr>
        <w:pStyle w:val="font8"/>
        <w:spacing w:before="0" w:beforeAutospacing="0" w:after="120" w:afterAutospacing="0" w:line="276" w:lineRule="auto"/>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10469"/>
      </w:tblGrid>
      <w:tr w:rsidR="00873832" w:rsidRPr="00F655E6" w14:paraId="47E68CBB" w14:textId="77777777" w:rsidTr="00AB3998">
        <w:tc>
          <w:tcPr>
            <w:tcW w:w="10682" w:type="dxa"/>
            <w:shd w:val="clear" w:color="auto" w:fill="D9D9D9" w:themeFill="background1" w:themeFillShade="D9"/>
          </w:tcPr>
          <w:p w14:paraId="5D48AB75" w14:textId="77777777" w:rsidR="00873832" w:rsidRPr="00F655E6" w:rsidRDefault="00873832" w:rsidP="00AB3998">
            <w:pPr>
              <w:pStyle w:val="Heading2"/>
              <w:spacing w:before="120" w:after="120"/>
              <w:rPr>
                <w:sz w:val="22"/>
                <w:szCs w:val="22"/>
              </w:rPr>
            </w:pPr>
            <w:r w:rsidRPr="00F655E6">
              <w:rPr>
                <w:sz w:val="22"/>
                <w:szCs w:val="22"/>
              </w:rPr>
              <w:t xml:space="preserve">Mandatory Procedure </w:t>
            </w:r>
          </w:p>
        </w:tc>
      </w:tr>
    </w:tbl>
    <w:p w14:paraId="72B1CAFB" w14:textId="77777777" w:rsidR="00873832" w:rsidRPr="00F655E6" w:rsidRDefault="00873832" w:rsidP="00873832">
      <w:pPr>
        <w:pStyle w:val="BodyText"/>
        <w:spacing w:after="0"/>
        <w:rPr>
          <w:rFonts w:ascii="Arial" w:hAnsi="Arial" w:cs="Arial"/>
          <w:b/>
          <w:sz w:val="22"/>
          <w:szCs w:val="22"/>
        </w:rPr>
      </w:pPr>
    </w:p>
    <w:p w14:paraId="29C4F25A"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Safer recruitment </w:t>
      </w:r>
    </w:p>
    <w:p w14:paraId="03922138" w14:textId="77777777" w:rsidR="00873832" w:rsidRPr="00F655E6" w:rsidRDefault="00873832" w:rsidP="00873832">
      <w:pPr>
        <w:pStyle w:val="BodyText"/>
        <w:spacing w:after="0"/>
        <w:rPr>
          <w:rFonts w:ascii="Arial" w:hAnsi="Arial" w:cs="Arial"/>
          <w:b/>
          <w:sz w:val="22"/>
          <w:szCs w:val="22"/>
        </w:rPr>
      </w:pPr>
    </w:p>
    <w:p w14:paraId="18110F81" w14:textId="2FE2D455" w:rsidR="00873832" w:rsidRPr="00F655E6" w:rsidRDefault="00873832" w:rsidP="00873832">
      <w:pPr>
        <w:pStyle w:val="BodyText3"/>
        <w:spacing w:after="0"/>
        <w:rPr>
          <w:rFonts w:ascii="Arial" w:hAnsi="Arial" w:cs="Arial"/>
          <w:sz w:val="22"/>
          <w:szCs w:val="22"/>
        </w:rPr>
      </w:pPr>
      <w:r w:rsidRPr="01BF6E04">
        <w:rPr>
          <w:rFonts w:ascii="Arial" w:hAnsi="Arial" w:cs="Arial"/>
          <w:sz w:val="22"/>
          <w:szCs w:val="22"/>
        </w:rPr>
        <w:t>All staff are subject to safer recruitment processes and checks and we follow the guidance set out in Part 3 of KCSIE 202</w:t>
      </w:r>
      <w:r w:rsidR="377C3980" w:rsidRPr="01BF6E04">
        <w:rPr>
          <w:rFonts w:ascii="Arial" w:hAnsi="Arial" w:cs="Arial"/>
          <w:sz w:val="22"/>
          <w:szCs w:val="22"/>
        </w:rPr>
        <w:t>4</w:t>
      </w:r>
      <w:r w:rsidRPr="01BF6E04">
        <w:rPr>
          <w:rFonts w:ascii="Arial" w:hAnsi="Arial" w:cs="Arial"/>
          <w:sz w:val="22"/>
          <w:szCs w:val="22"/>
        </w:rPr>
        <w:t>.</w:t>
      </w:r>
    </w:p>
    <w:p w14:paraId="618C7724" w14:textId="77777777" w:rsidR="00873832" w:rsidRPr="00F655E6" w:rsidRDefault="00873832" w:rsidP="00873832">
      <w:pPr>
        <w:pStyle w:val="BodyText3"/>
        <w:spacing w:after="0"/>
        <w:rPr>
          <w:rFonts w:ascii="Arial" w:hAnsi="Arial" w:cs="Arial"/>
          <w:sz w:val="22"/>
          <w:szCs w:val="22"/>
        </w:rPr>
      </w:pPr>
    </w:p>
    <w:p w14:paraId="64C39185" w14:textId="6AA23F37" w:rsidR="00873832" w:rsidRPr="00F655E6" w:rsidRDefault="00873832" w:rsidP="00873832">
      <w:pPr>
        <w:pStyle w:val="p1"/>
        <w:rPr>
          <w:sz w:val="22"/>
          <w:szCs w:val="22"/>
        </w:rPr>
      </w:pPr>
      <w:r w:rsidRPr="01BF6E04">
        <w:rPr>
          <w:sz w:val="22"/>
          <w:szCs w:val="22"/>
        </w:rPr>
        <w:t>At Sandroyd, we scrutinise all applications for paid or voluntary posts. We undertake interviews and make appropriate checks through the Disclosure and Barring Service (DBS). The school performs online searches for shortlisted candidates, before which the candidates are informed, as set out in KCSIE 202</w:t>
      </w:r>
      <w:r w:rsidR="4B42B85A" w:rsidRPr="01BF6E04">
        <w:rPr>
          <w:sz w:val="22"/>
          <w:szCs w:val="22"/>
        </w:rPr>
        <w:t>4</w:t>
      </w:r>
      <w:r w:rsidRPr="01BF6E04">
        <w:rPr>
          <w:sz w:val="22"/>
          <w:szCs w:val="22"/>
        </w:rPr>
        <w:t xml:space="preserve">. We maintain a single central record (SCR) of whether the essential checks as set out in KCSIE, have been carried out or certificates obtained. </w:t>
      </w:r>
    </w:p>
    <w:p w14:paraId="3DB2754E" w14:textId="77777777" w:rsidR="00873832" w:rsidRPr="00F655E6" w:rsidRDefault="00873832" w:rsidP="00873832">
      <w:pPr>
        <w:pStyle w:val="p1"/>
        <w:rPr>
          <w:sz w:val="22"/>
          <w:szCs w:val="22"/>
        </w:rPr>
      </w:pPr>
    </w:p>
    <w:p w14:paraId="024B10F3" w14:textId="77777777" w:rsidR="00873832" w:rsidRPr="00F655E6" w:rsidRDefault="00873832" w:rsidP="00873832">
      <w:pPr>
        <w:pStyle w:val="p1"/>
        <w:rPr>
          <w:sz w:val="22"/>
          <w:szCs w:val="22"/>
        </w:rPr>
      </w:pPr>
      <w:r w:rsidRPr="00F655E6">
        <w:rPr>
          <w:sz w:val="22"/>
          <w:szCs w:val="22"/>
        </w:rPr>
        <w:t>The SCR applies to: </w:t>
      </w:r>
    </w:p>
    <w:p w14:paraId="14D5E510" w14:textId="77777777" w:rsidR="00873832" w:rsidRPr="00F655E6" w:rsidRDefault="00873832" w:rsidP="00873832">
      <w:pPr>
        <w:pStyle w:val="p1"/>
        <w:rPr>
          <w:sz w:val="22"/>
          <w:szCs w:val="22"/>
        </w:rPr>
      </w:pPr>
    </w:p>
    <w:p w14:paraId="6CC165C9" w14:textId="77777777" w:rsidR="00873832" w:rsidRPr="00F655E6" w:rsidRDefault="00873832" w:rsidP="00873832">
      <w:pPr>
        <w:pStyle w:val="ListParagraph"/>
        <w:numPr>
          <w:ilvl w:val="0"/>
          <w:numId w:val="16"/>
        </w:numPr>
        <w:autoSpaceDE w:val="0"/>
        <w:autoSpaceDN w:val="0"/>
        <w:adjustRightInd w:val="0"/>
        <w:ind w:left="782" w:hanging="357"/>
        <w:rPr>
          <w:rFonts w:ascii="Arial" w:hAnsi="Arial" w:cs="Arial"/>
          <w:sz w:val="22"/>
          <w:szCs w:val="22"/>
        </w:rPr>
      </w:pPr>
      <w:r w:rsidRPr="00F655E6">
        <w:rPr>
          <w:rFonts w:ascii="Arial" w:hAnsi="Arial" w:cs="Arial"/>
          <w:sz w:val="22"/>
          <w:szCs w:val="22"/>
        </w:rPr>
        <w:t xml:space="preserve">all staff (including supply staff, and teacher trainees on salaried routes) who work at the school. </w:t>
      </w:r>
    </w:p>
    <w:p w14:paraId="526AD218" w14:textId="77777777" w:rsidR="00873832" w:rsidRPr="00F655E6" w:rsidRDefault="00873832" w:rsidP="00873832">
      <w:pPr>
        <w:pStyle w:val="ListParagraph"/>
        <w:numPr>
          <w:ilvl w:val="0"/>
          <w:numId w:val="16"/>
        </w:numPr>
        <w:autoSpaceDE w:val="0"/>
        <w:autoSpaceDN w:val="0"/>
        <w:adjustRightInd w:val="0"/>
        <w:ind w:left="782" w:hanging="357"/>
        <w:rPr>
          <w:rFonts w:ascii="Arial" w:eastAsia="Times New Roman" w:hAnsi="Arial" w:cs="Arial"/>
          <w:sz w:val="22"/>
          <w:szCs w:val="22"/>
        </w:rPr>
      </w:pPr>
      <w:r w:rsidRPr="00F655E6">
        <w:rPr>
          <w:rFonts w:ascii="Arial" w:eastAsia="Times New Roman" w:hAnsi="Arial" w:cs="Arial"/>
          <w:sz w:val="22"/>
          <w:szCs w:val="22"/>
        </w:rPr>
        <w:t>all members of the Governing body (for independent schools, academies and free schools).</w:t>
      </w:r>
    </w:p>
    <w:p w14:paraId="670AC925" w14:textId="77777777" w:rsidR="00873832" w:rsidRPr="00F655E6" w:rsidRDefault="00873832" w:rsidP="00873832">
      <w:pPr>
        <w:pStyle w:val="BodyText"/>
        <w:spacing w:after="0"/>
        <w:rPr>
          <w:rFonts w:ascii="Arial" w:hAnsi="Arial" w:cs="Arial"/>
          <w:sz w:val="22"/>
          <w:szCs w:val="22"/>
        </w:rPr>
      </w:pPr>
    </w:p>
    <w:p w14:paraId="23D375E5"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t>See also Training.</w:t>
      </w:r>
    </w:p>
    <w:p w14:paraId="025EA9C9" w14:textId="77777777" w:rsidR="00873832" w:rsidRPr="00F655E6" w:rsidRDefault="00873832" w:rsidP="00873832">
      <w:pPr>
        <w:pStyle w:val="BodyText"/>
        <w:spacing w:after="0"/>
        <w:rPr>
          <w:rFonts w:ascii="Arial" w:hAnsi="Arial" w:cs="Arial"/>
          <w:sz w:val="22"/>
          <w:szCs w:val="22"/>
        </w:rPr>
      </w:pPr>
    </w:p>
    <w:p w14:paraId="04A44476"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Behavioural policy</w:t>
      </w:r>
      <w:r>
        <w:rPr>
          <w:rFonts w:ascii="Arial" w:hAnsi="Arial" w:cs="Arial"/>
          <w:b/>
          <w:sz w:val="22"/>
          <w:szCs w:val="22"/>
        </w:rPr>
        <w:t xml:space="preserve"> and the Staff Handbook</w:t>
      </w:r>
    </w:p>
    <w:p w14:paraId="2CE31E70" w14:textId="77777777" w:rsidR="00873832" w:rsidRPr="00F655E6" w:rsidRDefault="00873832" w:rsidP="00873832">
      <w:pPr>
        <w:pStyle w:val="BodyText"/>
        <w:spacing w:after="0"/>
        <w:rPr>
          <w:rFonts w:ascii="Arial" w:hAnsi="Arial" w:cs="Arial"/>
          <w:b/>
          <w:sz w:val="22"/>
          <w:szCs w:val="22"/>
        </w:rPr>
      </w:pPr>
    </w:p>
    <w:p w14:paraId="201388AB" w14:textId="77777777" w:rsidR="00873832" w:rsidRPr="00F655E6" w:rsidRDefault="00873832" w:rsidP="00873832">
      <w:pPr>
        <w:autoSpaceDE w:val="0"/>
        <w:autoSpaceDN w:val="0"/>
        <w:adjustRightInd w:val="0"/>
        <w:rPr>
          <w:rFonts w:ascii="Arial" w:hAnsi="Arial" w:cs="Arial"/>
          <w:sz w:val="22"/>
          <w:szCs w:val="22"/>
        </w:rPr>
      </w:pPr>
      <w:r w:rsidRPr="00F655E6">
        <w:rPr>
          <w:rFonts w:ascii="Arial" w:hAnsi="Arial" w:cs="Arial"/>
          <w:sz w:val="22"/>
          <w:szCs w:val="22"/>
        </w:rPr>
        <w:t xml:space="preserve">Sandroyd has a mandatory Behavioural policy that </w:t>
      </w:r>
      <w:r>
        <w:rPr>
          <w:rFonts w:ascii="Arial" w:hAnsi="Arial" w:cs="Arial"/>
          <w:sz w:val="22"/>
          <w:szCs w:val="22"/>
        </w:rPr>
        <w:t xml:space="preserve">is set out in the Staff Handbook. The handbook </w:t>
      </w:r>
      <w:r w:rsidRPr="00F655E6">
        <w:rPr>
          <w:rFonts w:ascii="Arial" w:hAnsi="Arial" w:cs="Arial"/>
          <w:sz w:val="22"/>
          <w:szCs w:val="22"/>
        </w:rPr>
        <w:t>sets out staff behaviours that should be avoided as well as those that constitute safe practice including:</w:t>
      </w:r>
    </w:p>
    <w:p w14:paraId="286ED87C" w14:textId="77777777" w:rsidR="00873832" w:rsidRPr="00F655E6" w:rsidRDefault="00873832" w:rsidP="00873832">
      <w:pPr>
        <w:autoSpaceDE w:val="0"/>
        <w:autoSpaceDN w:val="0"/>
        <w:adjustRightInd w:val="0"/>
        <w:rPr>
          <w:rFonts w:ascii="Arial" w:hAnsi="Arial" w:cs="Arial"/>
          <w:sz w:val="22"/>
          <w:szCs w:val="22"/>
        </w:rPr>
      </w:pPr>
    </w:p>
    <w:p w14:paraId="3F73CC66" w14:textId="77777777" w:rsidR="00873832" w:rsidRPr="00F655E6" w:rsidRDefault="00873832" w:rsidP="00873832">
      <w:pPr>
        <w:pStyle w:val="ListParagraph"/>
        <w:numPr>
          <w:ilvl w:val="0"/>
          <w:numId w:val="16"/>
        </w:numPr>
        <w:autoSpaceDE w:val="0"/>
        <w:autoSpaceDN w:val="0"/>
        <w:adjustRightInd w:val="0"/>
        <w:ind w:left="782" w:hanging="357"/>
        <w:rPr>
          <w:rFonts w:ascii="Arial" w:hAnsi="Arial" w:cs="Arial"/>
          <w:sz w:val="22"/>
          <w:szCs w:val="22"/>
        </w:rPr>
      </w:pPr>
      <w:r w:rsidRPr="00F655E6">
        <w:rPr>
          <w:rFonts w:ascii="Arial" w:hAnsi="Arial" w:cs="Arial"/>
          <w:sz w:val="22"/>
          <w:szCs w:val="22"/>
        </w:rPr>
        <w:t xml:space="preserve">the acceptable use of technologies, </w:t>
      </w:r>
    </w:p>
    <w:p w14:paraId="587541DA" w14:textId="77777777" w:rsidR="00873832" w:rsidRPr="00F655E6" w:rsidRDefault="00873832" w:rsidP="00873832">
      <w:pPr>
        <w:pStyle w:val="ListParagraph"/>
        <w:numPr>
          <w:ilvl w:val="0"/>
          <w:numId w:val="16"/>
        </w:numPr>
        <w:autoSpaceDE w:val="0"/>
        <w:autoSpaceDN w:val="0"/>
        <w:adjustRightInd w:val="0"/>
        <w:ind w:left="782" w:hanging="357"/>
        <w:rPr>
          <w:rFonts w:ascii="Arial" w:hAnsi="Arial" w:cs="Arial"/>
          <w:sz w:val="22"/>
          <w:szCs w:val="22"/>
        </w:rPr>
      </w:pPr>
      <w:r w:rsidRPr="00F655E6">
        <w:rPr>
          <w:rFonts w:ascii="Arial" w:hAnsi="Arial" w:cs="Arial"/>
          <w:sz w:val="22"/>
          <w:szCs w:val="22"/>
        </w:rPr>
        <w:t>staff/pupil relationships</w:t>
      </w:r>
    </w:p>
    <w:p w14:paraId="256C33CB" w14:textId="77777777" w:rsidR="00873832" w:rsidRPr="00F655E6" w:rsidRDefault="00873832" w:rsidP="00873832">
      <w:pPr>
        <w:pStyle w:val="ListParagraph"/>
        <w:numPr>
          <w:ilvl w:val="0"/>
          <w:numId w:val="16"/>
        </w:numPr>
        <w:autoSpaceDE w:val="0"/>
        <w:autoSpaceDN w:val="0"/>
        <w:adjustRightInd w:val="0"/>
        <w:ind w:left="782" w:hanging="357"/>
        <w:rPr>
          <w:rFonts w:ascii="Arial" w:hAnsi="Arial" w:cs="Arial"/>
          <w:sz w:val="22"/>
          <w:szCs w:val="22"/>
        </w:rPr>
      </w:pPr>
      <w:r w:rsidRPr="00F655E6">
        <w:rPr>
          <w:rFonts w:ascii="Arial" w:hAnsi="Arial" w:cs="Arial"/>
          <w:sz w:val="22"/>
          <w:szCs w:val="22"/>
        </w:rPr>
        <w:t xml:space="preserve">communications including the use of social media </w:t>
      </w:r>
    </w:p>
    <w:p w14:paraId="430BC64B" w14:textId="77777777" w:rsidR="00873832" w:rsidRPr="00F655E6" w:rsidRDefault="00873832" w:rsidP="00873832">
      <w:pPr>
        <w:pStyle w:val="BodyText"/>
        <w:spacing w:after="0"/>
        <w:rPr>
          <w:rFonts w:ascii="Arial" w:hAnsi="Arial" w:cs="Arial"/>
          <w:sz w:val="22"/>
          <w:szCs w:val="22"/>
        </w:rPr>
      </w:pPr>
    </w:p>
    <w:p w14:paraId="35C2F307"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lastRenderedPageBreak/>
        <w:t xml:space="preserve">Teaching staff are additionally expected to act within the guidance of the 'personal and professional conduct' section of the Teachers' Standards. </w:t>
      </w:r>
    </w:p>
    <w:p w14:paraId="12F22DD6" w14:textId="77777777" w:rsidR="00873832" w:rsidRPr="00F655E6" w:rsidRDefault="00873832" w:rsidP="00873832">
      <w:pPr>
        <w:pStyle w:val="Default"/>
        <w:rPr>
          <w:b/>
          <w:color w:val="auto"/>
          <w:sz w:val="22"/>
          <w:szCs w:val="22"/>
        </w:rPr>
      </w:pPr>
    </w:p>
    <w:p w14:paraId="6FD5197F" w14:textId="77777777" w:rsidR="00873832" w:rsidRPr="00F655E6" w:rsidRDefault="00873832" w:rsidP="00873832">
      <w:pPr>
        <w:pStyle w:val="Default"/>
        <w:rPr>
          <w:b/>
          <w:color w:val="auto"/>
          <w:sz w:val="22"/>
          <w:szCs w:val="22"/>
        </w:rPr>
      </w:pPr>
      <w:r w:rsidRPr="00F655E6">
        <w:rPr>
          <w:b/>
          <w:color w:val="auto"/>
          <w:sz w:val="22"/>
          <w:szCs w:val="22"/>
        </w:rPr>
        <w:t>Visitors</w:t>
      </w:r>
    </w:p>
    <w:p w14:paraId="5D400429" w14:textId="77777777" w:rsidR="00873832" w:rsidRPr="00F655E6" w:rsidRDefault="00873832" w:rsidP="00873832">
      <w:pPr>
        <w:pStyle w:val="Default"/>
        <w:rPr>
          <w:b/>
          <w:color w:val="auto"/>
          <w:sz w:val="22"/>
          <w:szCs w:val="22"/>
        </w:rPr>
      </w:pPr>
    </w:p>
    <w:p w14:paraId="7BEC8FCD" w14:textId="77777777" w:rsidR="00873832" w:rsidRPr="00F655E6" w:rsidRDefault="00873832" w:rsidP="00873832">
      <w:pPr>
        <w:rPr>
          <w:rStyle w:val="HTMLCite"/>
          <w:rFonts w:ascii="Arial" w:hAnsi="Arial" w:cs="Arial"/>
          <w:color w:val="auto"/>
          <w:sz w:val="22"/>
          <w:szCs w:val="22"/>
        </w:rPr>
      </w:pPr>
      <w:r w:rsidRPr="00F655E6">
        <w:rPr>
          <w:rStyle w:val="HTMLCite"/>
          <w:rFonts w:ascii="Arial" w:hAnsi="Arial" w:cs="Arial"/>
          <w:color w:val="auto"/>
          <w:sz w:val="22"/>
          <w:szCs w:val="22"/>
        </w:rPr>
        <w:t xml:space="preserve">All visitors are met by a member of staff at the front door and are asked to sign-in on a visitor </w:t>
      </w:r>
      <w:proofErr w:type="spellStart"/>
      <w:r w:rsidRPr="00F655E6">
        <w:rPr>
          <w:rStyle w:val="HTMLCite"/>
          <w:rFonts w:ascii="Arial" w:hAnsi="Arial" w:cs="Arial"/>
          <w:color w:val="auto"/>
          <w:sz w:val="22"/>
          <w:szCs w:val="22"/>
        </w:rPr>
        <w:t>ipad</w:t>
      </w:r>
      <w:proofErr w:type="spellEnd"/>
      <w:r w:rsidRPr="00F655E6">
        <w:rPr>
          <w:rStyle w:val="HTMLCite"/>
          <w:rFonts w:ascii="Arial" w:hAnsi="Arial" w:cs="Arial"/>
          <w:color w:val="auto"/>
          <w:sz w:val="22"/>
          <w:szCs w:val="22"/>
        </w:rPr>
        <w:t xml:space="preserve">. This requires them to read through key safeguarding information as part of the process. They are then provided with a lanyard, collected from the school office, the colour of which depends on whether or not they have been DBS checked by the school. Yellow visitor lanyards are supplied to those who are DBS checked and this indicates that they can be unaccompanied around school. Any visitor who has not been DBS checked is supplied with a red visitor lanyard. This indicates that they are required to be accompanied by a member of Sandroyd staff at all times. </w:t>
      </w:r>
    </w:p>
    <w:p w14:paraId="3D55B5CA" w14:textId="77777777" w:rsidR="00873832" w:rsidRPr="00F655E6" w:rsidRDefault="00873832" w:rsidP="00873832">
      <w:pPr>
        <w:rPr>
          <w:rStyle w:val="HTMLCite"/>
          <w:rFonts w:ascii="Arial" w:hAnsi="Arial" w:cs="Arial"/>
          <w:color w:val="auto"/>
          <w:sz w:val="22"/>
          <w:szCs w:val="22"/>
        </w:rPr>
      </w:pPr>
    </w:p>
    <w:p w14:paraId="1C2BEC36" w14:textId="77777777" w:rsidR="00873832" w:rsidRPr="00F655E6" w:rsidRDefault="00873832" w:rsidP="00873832">
      <w:pPr>
        <w:rPr>
          <w:rStyle w:val="HTMLCite"/>
          <w:rFonts w:ascii="Arial" w:hAnsi="Arial" w:cs="Arial"/>
          <w:color w:val="auto"/>
          <w:sz w:val="22"/>
          <w:szCs w:val="22"/>
        </w:rPr>
      </w:pPr>
      <w:r w:rsidRPr="00F655E6">
        <w:rPr>
          <w:rStyle w:val="HTMLCite"/>
          <w:rFonts w:ascii="Arial" w:hAnsi="Arial" w:cs="Arial"/>
          <w:color w:val="auto"/>
          <w:sz w:val="22"/>
          <w:szCs w:val="22"/>
        </w:rPr>
        <w:t xml:space="preserve">There is a second visitor </w:t>
      </w:r>
      <w:proofErr w:type="spellStart"/>
      <w:r w:rsidRPr="00F655E6">
        <w:rPr>
          <w:rStyle w:val="HTMLCite"/>
          <w:rFonts w:ascii="Arial" w:hAnsi="Arial" w:cs="Arial"/>
          <w:color w:val="auto"/>
          <w:sz w:val="22"/>
          <w:szCs w:val="22"/>
        </w:rPr>
        <w:t>ipad</w:t>
      </w:r>
      <w:proofErr w:type="spellEnd"/>
      <w:r w:rsidRPr="00F655E6">
        <w:rPr>
          <w:rStyle w:val="HTMLCite"/>
          <w:rFonts w:ascii="Arial" w:hAnsi="Arial" w:cs="Arial"/>
          <w:color w:val="auto"/>
          <w:sz w:val="22"/>
          <w:szCs w:val="22"/>
        </w:rPr>
        <w:t xml:space="preserve"> located at the Sports Hall entrance to the school. This is used by regular outside coaches as this tends to be their point of entry. </w:t>
      </w:r>
    </w:p>
    <w:p w14:paraId="5C11A7AF" w14:textId="77777777" w:rsidR="00873832" w:rsidRPr="00F655E6" w:rsidRDefault="00873832" w:rsidP="00873832">
      <w:pPr>
        <w:rPr>
          <w:rStyle w:val="HTMLCite"/>
          <w:rFonts w:ascii="Arial" w:hAnsi="Arial" w:cs="Arial"/>
          <w:color w:val="auto"/>
          <w:sz w:val="22"/>
          <w:szCs w:val="22"/>
        </w:rPr>
      </w:pPr>
    </w:p>
    <w:p w14:paraId="2C5ADD23" w14:textId="77777777" w:rsidR="00873832" w:rsidRPr="00F655E6" w:rsidRDefault="00873832" w:rsidP="00873832">
      <w:pPr>
        <w:rPr>
          <w:rStyle w:val="HTMLCite"/>
          <w:rFonts w:ascii="Arial" w:hAnsi="Arial" w:cs="Arial"/>
          <w:color w:val="auto"/>
          <w:sz w:val="22"/>
          <w:szCs w:val="22"/>
        </w:rPr>
      </w:pPr>
      <w:r w:rsidRPr="00F655E6">
        <w:rPr>
          <w:rStyle w:val="HTMLCite"/>
          <w:rFonts w:ascii="Arial" w:hAnsi="Arial" w:cs="Arial"/>
          <w:color w:val="auto"/>
          <w:sz w:val="22"/>
          <w:szCs w:val="22"/>
        </w:rPr>
        <w:t xml:space="preserve">Part-time members of staff, such as peripatetic teachers, dance teachers and LAMDA teachers have their own blue lanyards which are individually named. </w:t>
      </w:r>
    </w:p>
    <w:p w14:paraId="34E24528" w14:textId="77777777" w:rsidR="00873832" w:rsidRPr="00F655E6" w:rsidRDefault="00873832" w:rsidP="00873832">
      <w:pPr>
        <w:rPr>
          <w:rStyle w:val="HTMLCite"/>
          <w:rFonts w:ascii="Arial" w:hAnsi="Arial" w:cs="Arial"/>
          <w:color w:val="auto"/>
          <w:sz w:val="22"/>
          <w:szCs w:val="22"/>
        </w:rPr>
      </w:pPr>
    </w:p>
    <w:p w14:paraId="6783E745" w14:textId="77777777" w:rsidR="00873832" w:rsidRPr="00F655E6" w:rsidRDefault="00873832" w:rsidP="00873832">
      <w:pPr>
        <w:rPr>
          <w:rStyle w:val="HTMLCite"/>
          <w:rFonts w:ascii="Arial" w:hAnsi="Arial" w:cs="Arial"/>
          <w:color w:val="auto"/>
          <w:sz w:val="22"/>
          <w:szCs w:val="22"/>
        </w:rPr>
      </w:pPr>
      <w:r w:rsidRPr="00F655E6">
        <w:rPr>
          <w:rStyle w:val="HTMLCite"/>
          <w:rFonts w:ascii="Arial" w:hAnsi="Arial" w:cs="Arial"/>
          <w:color w:val="auto"/>
          <w:sz w:val="22"/>
          <w:szCs w:val="22"/>
        </w:rPr>
        <w:t xml:space="preserve">Governors are supplied with white Governor lanyards when they attend meetings at school, which are individually named. </w:t>
      </w:r>
    </w:p>
    <w:p w14:paraId="4A4C36CE" w14:textId="77777777" w:rsidR="00873832" w:rsidRPr="00F655E6" w:rsidRDefault="00873832" w:rsidP="00873832">
      <w:pPr>
        <w:rPr>
          <w:rStyle w:val="HTMLCite"/>
          <w:rFonts w:ascii="Arial" w:hAnsi="Arial" w:cs="Arial"/>
          <w:color w:val="auto"/>
          <w:sz w:val="22"/>
          <w:szCs w:val="22"/>
        </w:rPr>
      </w:pPr>
    </w:p>
    <w:p w14:paraId="68DF5686" w14:textId="77777777" w:rsidR="00873832" w:rsidRPr="00F655E6" w:rsidRDefault="00873832" w:rsidP="00873832">
      <w:pPr>
        <w:rPr>
          <w:rStyle w:val="HTMLCite"/>
          <w:rFonts w:ascii="Arial" w:hAnsi="Arial" w:cs="Arial"/>
          <w:color w:val="auto"/>
          <w:sz w:val="22"/>
          <w:szCs w:val="22"/>
        </w:rPr>
      </w:pPr>
      <w:r w:rsidRPr="00F655E6">
        <w:rPr>
          <w:rStyle w:val="HTMLCite"/>
          <w:rFonts w:ascii="Arial" w:hAnsi="Arial" w:cs="Arial"/>
          <w:color w:val="auto"/>
          <w:sz w:val="22"/>
          <w:szCs w:val="22"/>
        </w:rPr>
        <w:t>All visitors to staff accommodation within the main Sandroyd building must be notified to the DSL and or bursar if they are to venture out of the staff accommodation and into any part of the school where children have access.</w:t>
      </w:r>
    </w:p>
    <w:p w14:paraId="5B073CC7" w14:textId="77777777" w:rsidR="00873832" w:rsidRPr="00F655E6" w:rsidRDefault="00873832" w:rsidP="00873832">
      <w:pPr>
        <w:rPr>
          <w:rFonts w:ascii="Arial" w:hAnsi="Arial" w:cs="Arial"/>
          <w:sz w:val="22"/>
          <w:szCs w:val="22"/>
        </w:rPr>
      </w:pPr>
    </w:p>
    <w:p w14:paraId="3FB37FED" w14:textId="77777777" w:rsidR="00873832" w:rsidRPr="00F655E6" w:rsidRDefault="00873832" w:rsidP="00873832">
      <w:pPr>
        <w:rPr>
          <w:rFonts w:ascii="Arial" w:hAnsi="Arial" w:cs="Arial"/>
          <w:sz w:val="22"/>
          <w:szCs w:val="22"/>
        </w:rPr>
      </w:pPr>
      <w:r w:rsidRPr="00F655E6">
        <w:rPr>
          <w:rFonts w:ascii="Arial" w:hAnsi="Arial" w:cs="Arial"/>
          <w:sz w:val="22"/>
          <w:szCs w:val="22"/>
        </w:rPr>
        <w:t>Scheduled visitors in a professional role (</w:t>
      </w:r>
      <w:proofErr w:type="spellStart"/>
      <w:r w:rsidRPr="00F655E6">
        <w:rPr>
          <w:rFonts w:ascii="Arial" w:hAnsi="Arial" w:cs="Arial"/>
          <w:sz w:val="22"/>
          <w:szCs w:val="22"/>
        </w:rPr>
        <w:t>eg</w:t>
      </w:r>
      <w:proofErr w:type="spellEnd"/>
      <w:r w:rsidRPr="00F655E6">
        <w:rPr>
          <w:rFonts w:ascii="Arial" w:hAnsi="Arial" w:cs="Arial"/>
          <w:sz w:val="22"/>
          <w:szCs w:val="22"/>
        </w:rPr>
        <w:t xml:space="preserve"> fire officer) are asked to provide evidence of their role and employment details (usually an identity badge) upon arrival at school. </w:t>
      </w:r>
    </w:p>
    <w:p w14:paraId="643F7492" w14:textId="77777777" w:rsidR="00873832" w:rsidRPr="00F655E6" w:rsidRDefault="00873832" w:rsidP="00873832">
      <w:pPr>
        <w:rPr>
          <w:rFonts w:ascii="Arial" w:hAnsi="Arial" w:cs="Arial"/>
          <w:sz w:val="22"/>
          <w:szCs w:val="22"/>
        </w:rPr>
      </w:pPr>
    </w:p>
    <w:p w14:paraId="7167FE32" w14:textId="77777777" w:rsidR="00873832" w:rsidRPr="00F655E6" w:rsidRDefault="00873832" w:rsidP="00873832">
      <w:pPr>
        <w:rPr>
          <w:rFonts w:ascii="Arial" w:hAnsi="Arial" w:cs="Arial"/>
          <w:sz w:val="22"/>
          <w:szCs w:val="22"/>
        </w:rPr>
      </w:pPr>
      <w:r w:rsidRPr="00F655E6">
        <w:rPr>
          <w:rFonts w:ascii="Arial" w:hAnsi="Arial" w:cs="Arial"/>
          <w:sz w:val="22"/>
          <w:szCs w:val="22"/>
        </w:rPr>
        <w:t>If the visit is unscheduled and the visitor is unknown to the school, we will contact the relevant organisation to verify the individual’s identity, if necessary.</w:t>
      </w:r>
    </w:p>
    <w:p w14:paraId="3D8FB95A" w14:textId="77777777" w:rsidR="00873832" w:rsidRPr="00F655E6" w:rsidRDefault="00873832" w:rsidP="00873832">
      <w:pPr>
        <w:rPr>
          <w:rFonts w:ascii="Arial" w:hAnsi="Arial" w:cs="Arial"/>
          <w:sz w:val="22"/>
          <w:szCs w:val="22"/>
        </w:rPr>
      </w:pPr>
    </w:p>
    <w:p w14:paraId="4DC68ED5" w14:textId="77777777" w:rsidR="00873832" w:rsidRPr="00F655E6" w:rsidRDefault="00873832" w:rsidP="00873832">
      <w:pPr>
        <w:rPr>
          <w:rFonts w:ascii="Arial" w:hAnsi="Arial" w:cs="Arial"/>
          <w:b/>
          <w:sz w:val="22"/>
          <w:szCs w:val="22"/>
        </w:rPr>
      </w:pPr>
      <w:r w:rsidRPr="00F655E6">
        <w:rPr>
          <w:rFonts w:ascii="Arial" w:hAnsi="Arial" w:cs="Arial"/>
          <w:b/>
          <w:sz w:val="22"/>
          <w:szCs w:val="22"/>
        </w:rPr>
        <w:t>External Contractors</w:t>
      </w:r>
    </w:p>
    <w:p w14:paraId="556252C0" w14:textId="77777777" w:rsidR="00873832" w:rsidRPr="00F655E6" w:rsidRDefault="00873832" w:rsidP="00873832">
      <w:pPr>
        <w:rPr>
          <w:rFonts w:ascii="Arial" w:hAnsi="Arial" w:cs="Arial"/>
          <w:b/>
          <w:sz w:val="22"/>
          <w:szCs w:val="22"/>
        </w:rPr>
      </w:pPr>
    </w:p>
    <w:p w14:paraId="380D73A1" w14:textId="77777777" w:rsidR="00873832" w:rsidRPr="00F655E6" w:rsidRDefault="00873832" w:rsidP="00873832">
      <w:pPr>
        <w:rPr>
          <w:rFonts w:ascii="Arial" w:hAnsi="Arial" w:cs="Arial"/>
          <w:sz w:val="22"/>
          <w:szCs w:val="22"/>
        </w:rPr>
      </w:pPr>
      <w:r w:rsidRPr="00F655E6">
        <w:rPr>
          <w:rFonts w:ascii="Arial" w:hAnsi="Arial" w:cs="Arial"/>
          <w:sz w:val="22"/>
          <w:szCs w:val="22"/>
        </w:rPr>
        <w:t xml:space="preserve">Contractors who visit the school regularly are DBS checked. Sandroyd has a policy, containing safeguarding information, for contractors which is kept in the maintenance department. Contractors are required to read through and understand this policy. They are able to work unaccompanied and are provided with a yellow lanyard. </w:t>
      </w:r>
    </w:p>
    <w:p w14:paraId="7719C632" w14:textId="77777777" w:rsidR="00873832" w:rsidRDefault="00873832" w:rsidP="00873832">
      <w:pPr>
        <w:rPr>
          <w:rFonts w:ascii="Arial" w:hAnsi="Arial" w:cs="Arial"/>
          <w:sz w:val="22"/>
          <w:szCs w:val="22"/>
        </w:rPr>
      </w:pPr>
      <w:r w:rsidRPr="00F655E6">
        <w:rPr>
          <w:rFonts w:ascii="Arial" w:hAnsi="Arial" w:cs="Arial"/>
          <w:sz w:val="22"/>
          <w:szCs w:val="22"/>
        </w:rPr>
        <w:t>Contractors who visit Sandroyd occasionally are not required to be DBS checked but they are accompanied on the school grounds at all times, wearing a red lanyard.</w:t>
      </w:r>
    </w:p>
    <w:p w14:paraId="3E553ECC" w14:textId="6A6B9ECA" w:rsidR="00873832" w:rsidRDefault="00873832" w:rsidP="7E347853">
      <w:pPr>
        <w:pStyle w:val="BodyText"/>
        <w:spacing w:after="0"/>
        <w:rPr>
          <w:rFonts w:ascii="Arial" w:hAnsi="Arial" w:cs="Arial"/>
          <w:sz w:val="22"/>
          <w:szCs w:val="22"/>
        </w:rPr>
      </w:pPr>
    </w:p>
    <w:p w14:paraId="6756DF4A"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Curriculum – teaching about safeguarding</w:t>
      </w:r>
    </w:p>
    <w:p w14:paraId="0AC10928" w14:textId="77777777" w:rsidR="00873832" w:rsidRPr="00F655E6" w:rsidRDefault="00873832" w:rsidP="00873832">
      <w:pPr>
        <w:pStyle w:val="BodyText"/>
        <w:spacing w:after="0"/>
        <w:rPr>
          <w:rFonts w:ascii="Arial" w:hAnsi="Arial" w:cs="Arial"/>
          <w:b/>
          <w:sz w:val="22"/>
          <w:szCs w:val="22"/>
        </w:rPr>
      </w:pPr>
    </w:p>
    <w:p w14:paraId="2A88ECE5" w14:textId="77777777" w:rsidR="00873832" w:rsidRPr="00F655E6" w:rsidRDefault="00873832" w:rsidP="00873832">
      <w:pPr>
        <w:pStyle w:val="Default"/>
        <w:rPr>
          <w:color w:val="auto"/>
          <w:sz w:val="22"/>
          <w:szCs w:val="22"/>
        </w:rPr>
      </w:pPr>
      <w:r w:rsidRPr="00F655E6">
        <w:rPr>
          <w:color w:val="auto"/>
          <w:sz w:val="22"/>
          <w:szCs w:val="22"/>
        </w:rPr>
        <w:t>Our pupils access a broad and balanced curriculum that promotes their spiritual, moral, cultural, mental and physical development, and prepares them for the opportunities, responsibilities and experiences of life.</w:t>
      </w:r>
    </w:p>
    <w:p w14:paraId="61F4CADB" w14:textId="77777777" w:rsidR="00873832" w:rsidRPr="00F655E6" w:rsidRDefault="00873832" w:rsidP="00873832">
      <w:pPr>
        <w:autoSpaceDE w:val="0"/>
        <w:autoSpaceDN w:val="0"/>
        <w:adjustRightInd w:val="0"/>
        <w:rPr>
          <w:rFonts w:ascii="Arial" w:hAnsi="Arial" w:cs="Arial"/>
          <w:sz w:val="22"/>
          <w:szCs w:val="22"/>
        </w:rPr>
      </w:pPr>
      <w:r w:rsidRPr="00F655E6">
        <w:rPr>
          <w:rFonts w:ascii="Arial" w:hAnsi="Arial" w:cs="Arial"/>
          <w:sz w:val="22"/>
          <w:szCs w:val="22"/>
        </w:rPr>
        <w:t>We provide opportunities for pupils to develop skills, concepts, attitudes and knowledge that promote their safety and well-being. The PSHE and citizenship curriculum specifically includes the following objectives:</w:t>
      </w:r>
    </w:p>
    <w:p w14:paraId="07172035" w14:textId="77777777" w:rsidR="00873832" w:rsidRPr="00F655E6" w:rsidRDefault="00873832" w:rsidP="00873832">
      <w:pPr>
        <w:autoSpaceDE w:val="0"/>
        <w:autoSpaceDN w:val="0"/>
        <w:adjustRightInd w:val="0"/>
        <w:rPr>
          <w:rFonts w:ascii="Arial" w:hAnsi="Arial" w:cs="Arial"/>
          <w:sz w:val="22"/>
          <w:szCs w:val="22"/>
        </w:rPr>
      </w:pPr>
    </w:p>
    <w:p w14:paraId="1D3B5345" w14:textId="77777777" w:rsidR="00873832" w:rsidRPr="00F655E6" w:rsidRDefault="00873832" w:rsidP="00873832">
      <w:pPr>
        <w:pStyle w:val="ListParagraph"/>
        <w:numPr>
          <w:ilvl w:val="0"/>
          <w:numId w:val="14"/>
        </w:numPr>
        <w:autoSpaceDE w:val="0"/>
        <w:autoSpaceDN w:val="0"/>
        <w:adjustRightInd w:val="0"/>
        <w:ind w:left="714" w:hanging="357"/>
        <w:rPr>
          <w:rFonts w:ascii="Arial" w:hAnsi="Arial" w:cs="Arial"/>
          <w:sz w:val="22"/>
          <w:szCs w:val="22"/>
        </w:rPr>
      </w:pPr>
      <w:r w:rsidRPr="00F655E6">
        <w:rPr>
          <w:rFonts w:ascii="Arial" w:hAnsi="Arial" w:cs="Arial"/>
          <w:sz w:val="22"/>
          <w:szCs w:val="22"/>
        </w:rPr>
        <w:t>Developing pupil self-esteem and communication skills</w:t>
      </w:r>
    </w:p>
    <w:p w14:paraId="07F63285" w14:textId="77777777" w:rsidR="00873832" w:rsidRPr="00F655E6" w:rsidRDefault="00873832" w:rsidP="00873832">
      <w:pPr>
        <w:pStyle w:val="ListParagraph"/>
        <w:numPr>
          <w:ilvl w:val="0"/>
          <w:numId w:val="14"/>
        </w:numPr>
        <w:autoSpaceDE w:val="0"/>
        <w:autoSpaceDN w:val="0"/>
        <w:adjustRightInd w:val="0"/>
        <w:rPr>
          <w:rFonts w:ascii="Arial" w:hAnsi="Arial" w:cs="Arial"/>
          <w:sz w:val="22"/>
          <w:szCs w:val="22"/>
        </w:rPr>
      </w:pPr>
      <w:r w:rsidRPr="00F655E6">
        <w:rPr>
          <w:rFonts w:ascii="Arial" w:hAnsi="Arial" w:cs="Arial"/>
          <w:sz w:val="22"/>
          <w:szCs w:val="22"/>
        </w:rPr>
        <w:t>Developing strategies for self-protection including online safety</w:t>
      </w:r>
    </w:p>
    <w:p w14:paraId="0AFCD17E" w14:textId="77777777" w:rsidR="00873832" w:rsidRPr="00F655E6" w:rsidRDefault="00873832" w:rsidP="00873832">
      <w:pPr>
        <w:pStyle w:val="ListParagraph"/>
        <w:numPr>
          <w:ilvl w:val="0"/>
          <w:numId w:val="14"/>
        </w:numPr>
        <w:autoSpaceDE w:val="0"/>
        <w:autoSpaceDN w:val="0"/>
        <w:adjustRightInd w:val="0"/>
        <w:rPr>
          <w:rFonts w:ascii="Arial" w:hAnsi="Arial" w:cs="Arial"/>
          <w:sz w:val="22"/>
          <w:szCs w:val="22"/>
        </w:rPr>
      </w:pPr>
      <w:r w:rsidRPr="00F655E6">
        <w:rPr>
          <w:rFonts w:ascii="Arial" w:hAnsi="Arial" w:cs="Arial"/>
          <w:sz w:val="22"/>
          <w:szCs w:val="22"/>
        </w:rPr>
        <w:t>Developing a sense of the boundaries between appropriate and inappropriate behaviour in adults and within peer relationships (positive relationships and consent)</w:t>
      </w:r>
    </w:p>
    <w:p w14:paraId="1FFD7297" w14:textId="77777777" w:rsidR="00873832" w:rsidRPr="00F655E6" w:rsidRDefault="00873832" w:rsidP="00873832">
      <w:pPr>
        <w:pStyle w:val="BodyText"/>
        <w:spacing w:after="0"/>
        <w:rPr>
          <w:rFonts w:ascii="Arial" w:hAnsi="Arial" w:cs="Arial"/>
          <w:b/>
          <w:sz w:val="22"/>
          <w:szCs w:val="22"/>
        </w:rPr>
      </w:pPr>
    </w:p>
    <w:p w14:paraId="5921DDF3"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Early help</w:t>
      </w:r>
    </w:p>
    <w:p w14:paraId="034C9DFB" w14:textId="77777777" w:rsidR="00873832" w:rsidRPr="00F655E6" w:rsidRDefault="00873832" w:rsidP="00873832">
      <w:pPr>
        <w:pStyle w:val="BodyText"/>
        <w:spacing w:after="0"/>
        <w:rPr>
          <w:rFonts w:ascii="Arial" w:hAnsi="Arial" w:cs="Arial"/>
          <w:b/>
          <w:sz w:val="22"/>
          <w:szCs w:val="22"/>
        </w:rPr>
      </w:pPr>
    </w:p>
    <w:p w14:paraId="2D554C79" w14:textId="77777777" w:rsidR="00873832" w:rsidRPr="00F655E6" w:rsidRDefault="00873832" w:rsidP="00873832">
      <w:pPr>
        <w:ind w:right="181"/>
        <w:rPr>
          <w:rFonts w:ascii="Arial" w:hAnsi="Arial" w:cs="Arial"/>
          <w:bCs/>
          <w:sz w:val="22"/>
          <w:szCs w:val="22"/>
          <w:lang w:eastAsia="en-US"/>
        </w:rPr>
      </w:pPr>
      <w:r w:rsidRPr="00F655E6">
        <w:rPr>
          <w:rFonts w:ascii="Arial" w:hAnsi="Arial" w:cs="Arial"/>
          <w:bCs/>
          <w:sz w:val="22"/>
          <w:szCs w:val="22"/>
          <w:lang w:eastAsia="en-US"/>
        </w:rPr>
        <w:lastRenderedPageBreak/>
        <w:t>At Sandroyd, all our staff can identify children who may benefit from early help as a problem emerges, and discuss this with the D/DSL. As soon as the criteria are met, we refer to Wiltshire Early Help Service to ensure intervention at the earliest possible stage.</w:t>
      </w:r>
    </w:p>
    <w:p w14:paraId="3C6390D5" w14:textId="77777777" w:rsidR="00873832" w:rsidRPr="00F655E6" w:rsidRDefault="00873832" w:rsidP="00873832">
      <w:pPr>
        <w:ind w:right="181"/>
        <w:rPr>
          <w:rFonts w:ascii="Arial" w:hAnsi="Arial" w:cs="Arial"/>
          <w:bCs/>
          <w:sz w:val="22"/>
          <w:szCs w:val="22"/>
          <w:lang w:eastAsia="en-US"/>
        </w:rPr>
      </w:pPr>
    </w:p>
    <w:p w14:paraId="52B801D0" w14:textId="77777777" w:rsidR="00873832" w:rsidRPr="00F655E6" w:rsidRDefault="00873832" w:rsidP="00873832">
      <w:pPr>
        <w:ind w:right="181"/>
        <w:rPr>
          <w:rFonts w:ascii="Arial" w:hAnsi="Arial" w:cs="Arial"/>
          <w:bCs/>
          <w:sz w:val="22"/>
          <w:szCs w:val="22"/>
          <w:lang w:eastAsia="en-US"/>
        </w:rPr>
      </w:pPr>
      <w:r w:rsidRPr="00F655E6">
        <w:rPr>
          <w:rFonts w:ascii="Arial" w:hAnsi="Arial" w:cs="Arial"/>
          <w:bCs/>
          <w:sz w:val="22"/>
          <w:szCs w:val="22"/>
          <w:lang w:eastAsia="en-US"/>
        </w:rPr>
        <w:t>The D/DSL consults the Multi-Agency Thresholds for Safeguarding Children on the WSCB website about suitable action to take when a pupil has been identified as making inadequate progress or having an unmet need.</w:t>
      </w:r>
    </w:p>
    <w:p w14:paraId="782A5882" w14:textId="77777777" w:rsidR="00873832" w:rsidRPr="00F655E6" w:rsidRDefault="00873832" w:rsidP="00873832">
      <w:pPr>
        <w:ind w:right="181"/>
        <w:rPr>
          <w:rFonts w:ascii="Arial" w:hAnsi="Arial" w:cs="Arial"/>
          <w:bCs/>
          <w:sz w:val="22"/>
          <w:szCs w:val="22"/>
          <w:lang w:eastAsia="en-US"/>
        </w:rPr>
      </w:pPr>
    </w:p>
    <w:p w14:paraId="0B926C2A"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Identifying the signs </w:t>
      </w:r>
    </w:p>
    <w:p w14:paraId="0B4C4155" w14:textId="77777777" w:rsidR="00873832" w:rsidRPr="00F655E6" w:rsidRDefault="00873832" w:rsidP="00873832">
      <w:pPr>
        <w:pStyle w:val="BodyText"/>
        <w:spacing w:after="0"/>
        <w:rPr>
          <w:rFonts w:ascii="Arial" w:hAnsi="Arial" w:cs="Arial"/>
          <w:b/>
          <w:sz w:val="22"/>
          <w:szCs w:val="22"/>
        </w:rPr>
      </w:pPr>
    </w:p>
    <w:p w14:paraId="07730498" w14:textId="43485259" w:rsidR="00873832" w:rsidRPr="00F655E6" w:rsidRDefault="00873832" w:rsidP="00873832">
      <w:pPr>
        <w:rPr>
          <w:rFonts w:ascii="Arial" w:hAnsi="Arial" w:cs="Arial"/>
          <w:sz w:val="22"/>
          <w:szCs w:val="22"/>
        </w:rPr>
      </w:pPr>
      <w:r w:rsidRPr="01BF6E04">
        <w:rPr>
          <w:rFonts w:ascii="Arial" w:hAnsi="Arial" w:cs="Arial"/>
          <w:sz w:val="22"/>
          <w:szCs w:val="22"/>
        </w:rPr>
        <w:t>All staff know how to recognise, and are alert to the signs of neglect and abuse. Definitions of abuse, set out in ' What to do if you’re worried a child is being abused - Advice for practitioners’ (2015) and 'Keeping Children Safe in Education' (2</w:t>
      </w:r>
      <w:r w:rsidR="5146B77D" w:rsidRPr="01BF6E04">
        <w:rPr>
          <w:rFonts w:ascii="Arial" w:hAnsi="Arial" w:cs="Arial"/>
          <w:sz w:val="22"/>
          <w:szCs w:val="22"/>
        </w:rPr>
        <w:t>024</w:t>
      </w:r>
      <w:r w:rsidRPr="01BF6E04">
        <w:rPr>
          <w:rFonts w:ascii="Arial" w:hAnsi="Arial" w:cs="Arial"/>
          <w:sz w:val="22"/>
          <w:szCs w:val="22"/>
        </w:rPr>
        <w:t>) along with notes from Safeguarding training, are important reference documents for all staff. Every member of staff is provided with a copy of Part 1 of KCSIE which they are required to read and which also includes supporting guidance about a number of specific safeguarding issues.</w:t>
      </w:r>
    </w:p>
    <w:p w14:paraId="58FF64E4" w14:textId="337858FD" w:rsidR="00873832" w:rsidRDefault="00873832" w:rsidP="7E347853">
      <w:pPr>
        <w:pStyle w:val="BodyText"/>
        <w:spacing w:after="0"/>
        <w:rPr>
          <w:rFonts w:ascii="Arial" w:hAnsi="Arial" w:cs="Arial"/>
          <w:sz w:val="22"/>
          <w:szCs w:val="22"/>
        </w:rPr>
      </w:pPr>
    </w:p>
    <w:p w14:paraId="58CE7211"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Responding to concerns/disclosures of abuse </w:t>
      </w:r>
    </w:p>
    <w:p w14:paraId="02FADDF5" w14:textId="77777777" w:rsidR="00873832" w:rsidRPr="00F655E6" w:rsidRDefault="00873832" w:rsidP="00873832">
      <w:pPr>
        <w:pStyle w:val="BodyText"/>
        <w:spacing w:after="0"/>
        <w:rPr>
          <w:rFonts w:ascii="Arial" w:hAnsi="Arial" w:cs="Arial"/>
          <w:b/>
          <w:sz w:val="22"/>
          <w:szCs w:val="22"/>
        </w:rPr>
      </w:pPr>
    </w:p>
    <w:p w14:paraId="6D21A311"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t>All staff adhere to staff DOs and DON’Ts when concerned about abuse or when responding to a disclosure of abuse (Appendix 2)</w:t>
      </w:r>
    </w:p>
    <w:p w14:paraId="3E79C3AE" w14:textId="77777777" w:rsidR="00873832" w:rsidRPr="00F655E6" w:rsidRDefault="00873832" w:rsidP="00873832">
      <w:pPr>
        <w:pStyle w:val="BodyText"/>
        <w:spacing w:after="0"/>
        <w:rPr>
          <w:rFonts w:ascii="Arial" w:hAnsi="Arial" w:cs="Arial"/>
          <w:sz w:val="22"/>
          <w:szCs w:val="22"/>
        </w:rPr>
      </w:pPr>
    </w:p>
    <w:p w14:paraId="6054C865" w14:textId="38C09890" w:rsidR="00873832" w:rsidRPr="00F655E6" w:rsidRDefault="00873832" w:rsidP="00873832">
      <w:pPr>
        <w:ind w:right="119"/>
        <w:rPr>
          <w:rFonts w:ascii="Arial" w:hAnsi="Arial" w:cs="Arial"/>
          <w:sz w:val="22"/>
          <w:szCs w:val="22"/>
        </w:rPr>
      </w:pPr>
      <w:r w:rsidRPr="6E74A229">
        <w:rPr>
          <w:rFonts w:ascii="Arial" w:hAnsi="Arial" w:cs="Arial"/>
          <w:sz w:val="22"/>
          <w:szCs w:val="22"/>
        </w:rPr>
        <w:t>All staff record any concern about a pupil, or disclosure by a pupil of abuse</w:t>
      </w:r>
      <w:r w:rsidR="002215D8">
        <w:rPr>
          <w:rFonts w:ascii="Arial" w:hAnsi="Arial" w:cs="Arial"/>
          <w:sz w:val="22"/>
          <w:szCs w:val="22"/>
        </w:rPr>
        <w:t>,</w:t>
      </w:r>
      <w:r w:rsidRPr="6E74A229">
        <w:rPr>
          <w:rFonts w:ascii="Arial" w:hAnsi="Arial" w:cs="Arial"/>
          <w:sz w:val="22"/>
          <w:szCs w:val="22"/>
        </w:rPr>
        <w:t xml:space="preserve"> neglect</w:t>
      </w:r>
      <w:r w:rsidR="002215D8">
        <w:rPr>
          <w:rFonts w:ascii="Arial" w:hAnsi="Arial" w:cs="Arial"/>
          <w:sz w:val="22"/>
          <w:szCs w:val="22"/>
        </w:rPr>
        <w:t xml:space="preserve"> or exploitation</w:t>
      </w:r>
      <w:r w:rsidRPr="6E74A229">
        <w:rPr>
          <w:rFonts w:ascii="Arial" w:hAnsi="Arial" w:cs="Arial"/>
          <w:sz w:val="22"/>
          <w:szCs w:val="22"/>
        </w:rPr>
        <w:t xml:space="preserve">, using </w:t>
      </w:r>
      <w:r w:rsidR="002215D8">
        <w:rPr>
          <w:rFonts w:ascii="Arial" w:hAnsi="Arial" w:cs="Arial"/>
          <w:sz w:val="22"/>
          <w:szCs w:val="22"/>
        </w:rPr>
        <w:t>ISAMS Wellbeing Manager</w:t>
      </w:r>
      <w:r w:rsidRPr="6E74A229">
        <w:rPr>
          <w:rFonts w:ascii="Arial" w:hAnsi="Arial" w:cs="Arial"/>
          <w:sz w:val="22"/>
          <w:szCs w:val="22"/>
        </w:rPr>
        <w:t xml:space="preserve"> (the digital safeguarding module of the </w:t>
      </w:r>
      <w:r w:rsidR="002215D8">
        <w:rPr>
          <w:rFonts w:ascii="Arial" w:hAnsi="Arial" w:cs="Arial"/>
          <w:sz w:val="22"/>
          <w:szCs w:val="22"/>
        </w:rPr>
        <w:t>ISAMS</w:t>
      </w:r>
      <w:r w:rsidRPr="6E74A229">
        <w:rPr>
          <w:rFonts w:ascii="Arial" w:hAnsi="Arial" w:cs="Arial"/>
          <w:sz w:val="22"/>
          <w:szCs w:val="22"/>
        </w:rPr>
        <w:t xml:space="preserve"> platform). If it is a Child Protection concern then it is the responsibility of each adult in school to ensure that the D/DSL receives the alert on </w:t>
      </w:r>
      <w:r w:rsidR="002215D8">
        <w:rPr>
          <w:rFonts w:ascii="Arial" w:hAnsi="Arial" w:cs="Arial"/>
          <w:sz w:val="22"/>
          <w:szCs w:val="22"/>
        </w:rPr>
        <w:t>ISAMS</w:t>
      </w:r>
      <w:r w:rsidRPr="6E74A229">
        <w:rPr>
          <w:rFonts w:ascii="Arial" w:hAnsi="Arial" w:cs="Arial"/>
          <w:sz w:val="22"/>
          <w:szCs w:val="22"/>
        </w:rPr>
        <w:t xml:space="preserve"> without delay and follows this up with a face-to-face conversation. In the absence of the D/DSL, staff members know to speak directly to the MASH.</w:t>
      </w:r>
    </w:p>
    <w:p w14:paraId="2F98B0E5" w14:textId="77777777" w:rsidR="00873832" w:rsidRPr="00F655E6" w:rsidRDefault="00873832" w:rsidP="00873832">
      <w:pPr>
        <w:ind w:right="119"/>
        <w:rPr>
          <w:rFonts w:ascii="Arial" w:hAnsi="Arial" w:cs="Arial"/>
          <w:sz w:val="22"/>
          <w:szCs w:val="22"/>
        </w:rPr>
      </w:pPr>
    </w:p>
    <w:p w14:paraId="0FC711BE" w14:textId="77777777" w:rsidR="00873832" w:rsidRPr="00F655E6" w:rsidRDefault="00873832" w:rsidP="00873832">
      <w:pPr>
        <w:ind w:right="120"/>
        <w:rPr>
          <w:rFonts w:ascii="Arial" w:hAnsi="Arial" w:cs="Arial"/>
          <w:sz w:val="22"/>
          <w:szCs w:val="22"/>
        </w:rPr>
      </w:pPr>
      <w:r w:rsidRPr="00F655E6">
        <w:rPr>
          <w:rFonts w:ascii="Arial" w:hAnsi="Arial" w:cs="Arial"/>
          <w:sz w:val="22"/>
          <w:szCs w:val="22"/>
        </w:rPr>
        <w:t>In some circumstances, the D/DSL or member of staff seeks advice by ringing the MASH for advice. (Appendix 3)</w:t>
      </w:r>
    </w:p>
    <w:p w14:paraId="6300639D" w14:textId="77777777" w:rsidR="00873832" w:rsidRPr="00F655E6" w:rsidRDefault="00873832" w:rsidP="00873832">
      <w:pPr>
        <w:ind w:right="120"/>
        <w:rPr>
          <w:rFonts w:ascii="Arial" w:hAnsi="Arial" w:cs="Arial"/>
          <w:sz w:val="22"/>
          <w:szCs w:val="22"/>
        </w:rPr>
      </w:pPr>
    </w:p>
    <w:p w14:paraId="20FA63B7" w14:textId="77777777" w:rsidR="00873832" w:rsidRPr="00F655E6" w:rsidRDefault="00873832" w:rsidP="00873832">
      <w:pPr>
        <w:ind w:right="181"/>
        <w:rPr>
          <w:rFonts w:ascii="Arial" w:hAnsi="Arial" w:cs="Arial"/>
          <w:b/>
          <w:sz w:val="22"/>
          <w:szCs w:val="22"/>
        </w:rPr>
      </w:pPr>
      <w:r w:rsidRPr="00F655E6">
        <w:rPr>
          <w:rFonts w:ascii="Arial" w:hAnsi="Arial" w:cs="Arial"/>
          <w:sz w:val="22"/>
          <w:szCs w:val="22"/>
        </w:rPr>
        <w:t>During term time, the DSL and/or a DDSL is always available during school hours for staff to discuss any safeguarding concerns.</w:t>
      </w:r>
      <w:r w:rsidRPr="00F655E6">
        <w:rPr>
          <w:rFonts w:ascii="Arial" w:hAnsi="Arial" w:cs="Arial"/>
          <w:b/>
          <w:sz w:val="22"/>
          <w:szCs w:val="22"/>
        </w:rPr>
        <w:t xml:space="preserve"> </w:t>
      </w:r>
    </w:p>
    <w:p w14:paraId="40D0299D" w14:textId="77777777" w:rsidR="00873832" w:rsidRPr="00F655E6" w:rsidRDefault="00873832" w:rsidP="00873832">
      <w:pPr>
        <w:ind w:right="181"/>
        <w:rPr>
          <w:rFonts w:ascii="Arial" w:hAnsi="Arial" w:cs="Arial"/>
          <w:b/>
          <w:sz w:val="22"/>
          <w:szCs w:val="22"/>
        </w:rPr>
      </w:pPr>
    </w:p>
    <w:p w14:paraId="0CD9467A" w14:textId="77777777" w:rsidR="00873832" w:rsidRPr="00F655E6" w:rsidRDefault="00873832" w:rsidP="00873832">
      <w:pPr>
        <w:pStyle w:val="Pa1"/>
        <w:spacing w:line="240" w:lineRule="auto"/>
        <w:jc w:val="both"/>
        <w:rPr>
          <w:rFonts w:ascii="Arial" w:hAnsi="Arial" w:cs="Arial"/>
          <w:color w:val="000000"/>
          <w:sz w:val="22"/>
          <w:szCs w:val="22"/>
        </w:rPr>
      </w:pPr>
      <w:r w:rsidRPr="00F655E6">
        <w:rPr>
          <w:rFonts w:ascii="Arial" w:hAnsi="Arial" w:cs="Arial"/>
          <w:color w:val="000000"/>
          <w:sz w:val="22"/>
          <w:szCs w:val="22"/>
        </w:rPr>
        <w:t>The voice of the child is central to our safeguarding practice and pupils are encouraged to express and have their views given due weight in all matters affecting them.</w:t>
      </w:r>
    </w:p>
    <w:p w14:paraId="06717304" w14:textId="77777777" w:rsidR="00873832" w:rsidRPr="00F655E6" w:rsidRDefault="00873832" w:rsidP="00873832">
      <w:pPr>
        <w:pStyle w:val="Default"/>
        <w:rPr>
          <w:sz w:val="22"/>
          <w:szCs w:val="22"/>
        </w:rPr>
      </w:pPr>
    </w:p>
    <w:p w14:paraId="495618E0" w14:textId="77777777" w:rsidR="00873832" w:rsidRDefault="00873832" w:rsidP="00873832">
      <w:pPr>
        <w:pStyle w:val="Default"/>
        <w:rPr>
          <w:color w:val="000000" w:themeColor="text1"/>
        </w:rPr>
      </w:pPr>
    </w:p>
    <w:p w14:paraId="1BD6DC5C" w14:textId="77777777" w:rsidR="00873832" w:rsidRPr="00F655E6" w:rsidRDefault="00873832" w:rsidP="00873832">
      <w:pPr>
        <w:ind w:right="181"/>
        <w:rPr>
          <w:rFonts w:ascii="Arial" w:hAnsi="Arial" w:cs="Arial"/>
          <w:b/>
          <w:bCs/>
          <w:iCs/>
          <w:sz w:val="22"/>
          <w:szCs w:val="22"/>
        </w:rPr>
      </w:pPr>
      <w:r w:rsidRPr="00F655E6">
        <w:rPr>
          <w:rFonts w:ascii="Arial" w:hAnsi="Arial" w:cs="Arial"/>
          <w:b/>
          <w:bCs/>
          <w:iCs/>
          <w:sz w:val="22"/>
          <w:szCs w:val="22"/>
        </w:rPr>
        <w:t>Missing children and children missing education (CME)</w:t>
      </w:r>
    </w:p>
    <w:p w14:paraId="1CD0703E" w14:textId="77777777" w:rsidR="00873832" w:rsidRPr="00F655E6" w:rsidRDefault="00873832" w:rsidP="00873832">
      <w:pPr>
        <w:ind w:right="181"/>
        <w:rPr>
          <w:rFonts w:ascii="Arial" w:hAnsi="Arial" w:cs="Arial"/>
          <w:b/>
          <w:bCs/>
          <w:iCs/>
          <w:sz w:val="22"/>
          <w:szCs w:val="22"/>
        </w:rPr>
      </w:pPr>
    </w:p>
    <w:p w14:paraId="036EC48E" w14:textId="77777777" w:rsidR="00873832" w:rsidRPr="00F655E6" w:rsidRDefault="00873832" w:rsidP="00873832">
      <w:pPr>
        <w:rPr>
          <w:rFonts w:ascii="Arial" w:hAnsi="Arial" w:cs="Arial"/>
          <w:bCs/>
          <w:iCs/>
          <w:sz w:val="22"/>
          <w:szCs w:val="22"/>
        </w:rPr>
      </w:pPr>
      <w:r w:rsidRPr="00F655E6">
        <w:rPr>
          <w:rFonts w:ascii="Arial" w:hAnsi="Arial" w:cs="Arial"/>
          <w:bCs/>
          <w:iCs/>
          <w:sz w:val="22"/>
          <w:szCs w:val="22"/>
        </w:rPr>
        <w:t>Staff report immediately to the D/DSL, if they know of any child who may be:</w:t>
      </w:r>
    </w:p>
    <w:p w14:paraId="4B7740BF" w14:textId="77777777" w:rsidR="00873832" w:rsidRPr="00F655E6" w:rsidRDefault="00873832" w:rsidP="00873832">
      <w:pPr>
        <w:rPr>
          <w:rFonts w:ascii="Arial" w:hAnsi="Arial" w:cs="Arial"/>
          <w:bCs/>
          <w:iCs/>
          <w:sz w:val="22"/>
          <w:szCs w:val="22"/>
        </w:rPr>
      </w:pPr>
    </w:p>
    <w:p w14:paraId="38FBABF7" w14:textId="77777777" w:rsidR="00873832" w:rsidRPr="00F655E6" w:rsidRDefault="00873832" w:rsidP="00873832">
      <w:pPr>
        <w:pStyle w:val="ListParagraph"/>
        <w:numPr>
          <w:ilvl w:val="0"/>
          <w:numId w:val="15"/>
        </w:numPr>
        <w:ind w:left="714" w:hanging="357"/>
        <w:rPr>
          <w:rFonts w:ascii="Arial" w:hAnsi="Arial" w:cs="Arial"/>
          <w:bCs/>
          <w:iCs/>
          <w:sz w:val="22"/>
          <w:szCs w:val="22"/>
        </w:rPr>
      </w:pPr>
      <w:r w:rsidRPr="00F655E6">
        <w:rPr>
          <w:rFonts w:ascii="Arial" w:hAnsi="Arial" w:cs="Arial"/>
          <w:bCs/>
          <w:iCs/>
          <w:sz w:val="22"/>
          <w:szCs w:val="22"/>
        </w:rPr>
        <w:t xml:space="preserve">Missing – whereabouts unknown or </w:t>
      </w:r>
    </w:p>
    <w:p w14:paraId="2A00EEA2" w14:textId="77777777" w:rsidR="00873832" w:rsidRPr="00F655E6" w:rsidRDefault="00873832" w:rsidP="00873832">
      <w:pPr>
        <w:pStyle w:val="ListParagraph"/>
        <w:numPr>
          <w:ilvl w:val="0"/>
          <w:numId w:val="15"/>
        </w:numPr>
        <w:ind w:left="714" w:hanging="357"/>
        <w:rPr>
          <w:rFonts w:ascii="Arial" w:hAnsi="Arial" w:cs="Arial"/>
          <w:sz w:val="22"/>
          <w:szCs w:val="22"/>
        </w:rPr>
      </w:pPr>
      <w:r w:rsidRPr="00F655E6">
        <w:rPr>
          <w:rFonts w:ascii="Arial" w:hAnsi="Arial" w:cs="Arial"/>
          <w:bCs/>
          <w:iCs/>
          <w:sz w:val="22"/>
          <w:szCs w:val="22"/>
        </w:rPr>
        <w:t>Missing education – (compulsory school age (5-16) with no school place and not electively home educated)</w:t>
      </w:r>
    </w:p>
    <w:p w14:paraId="00CF96C5" w14:textId="77777777" w:rsidR="00873832" w:rsidRPr="00F655E6" w:rsidRDefault="00873832" w:rsidP="00873832">
      <w:pPr>
        <w:rPr>
          <w:rFonts w:ascii="Arial" w:hAnsi="Arial" w:cs="Arial"/>
          <w:bCs/>
          <w:iCs/>
          <w:sz w:val="22"/>
          <w:szCs w:val="22"/>
        </w:rPr>
      </w:pPr>
    </w:p>
    <w:p w14:paraId="36D7B5D8" w14:textId="77777777" w:rsidR="00873832" w:rsidRPr="00F655E6" w:rsidRDefault="00873832" w:rsidP="00873832">
      <w:pPr>
        <w:rPr>
          <w:rFonts w:ascii="Arial" w:hAnsi="Arial" w:cs="Arial"/>
          <w:sz w:val="22"/>
          <w:szCs w:val="22"/>
        </w:rPr>
      </w:pPr>
      <w:r w:rsidRPr="27709C59">
        <w:rPr>
          <w:rFonts w:ascii="Arial" w:hAnsi="Arial" w:cs="Arial"/>
          <w:sz w:val="22"/>
          <w:szCs w:val="22"/>
        </w:rPr>
        <w:t xml:space="preserve">The designated teacher for LAC discusses any unauthorised/unexplained absence of Looked After Children with Virtual School when required. </w:t>
      </w:r>
    </w:p>
    <w:p w14:paraId="0C67F4BE" w14:textId="77777777" w:rsidR="00873832" w:rsidRPr="00F655E6" w:rsidRDefault="00873832" w:rsidP="00873832">
      <w:pPr>
        <w:rPr>
          <w:rFonts w:ascii="Arial" w:hAnsi="Arial" w:cs="Arial"/>
          <w:sz w:val="22"/>
          <w:szCs w:val="22"/>
        </w:rPr>
      </w:pPr>
    </w:p>
    <w:p w14:paraId="0B24D0BA" w14:textId="77777777" w:rsidR="00873832" w:rsidRPr="00F655E6" w:rsidRDefault="00873832" w:rsidP="00873832">
      <w:pPr>
        <w:spacing w:line="259" w:lineRule="auto"/>
        <w:rPr>
          <w:rFonts w:ascii="Arial" w:eastAsia="Arial" w:hAnsi="Arial" w:cs="Arial"/>
          <w:color w:val="000000" w:themeColor="text1"/>
          <w:sz w:val="22"/>
          <w:szCs w:val="22"/>
        </w:rPr>
      </w:pPr>
      <w:r w:rsidRPr="27709C59">
        <w:rPr>
          <w:rFonts w:ascii="Arial" w:eastAsia="Arial" w:hAnsi="Arial" w:cs="Arial"/>
          <w:color w:val="000000" w:themeColor="text1"/>
          <w:sz w:val="22"/>
          <w:szCs w:val="22"/>
        </w:rPr>
        <w:t>Where there is unauthorised/unexplained absence, and after reasonable attempts have been made to contact the family, we follow the WSVPP (Wiltshire Safeguarding Vulnerable People Partnership) procedure and refer to the MASH team as appropriate. Where there are welfare concerns about a pupil, we follow our procedures for unauthorised absence and report concerns to the Education Welfare Service.</w:t>
      </w:r>
    </w:p>
    <w:p w14:paraId="1E682FC9" w14:textId="77777777" w:rsidR="00873832" w:rsidRPr="00F655E6" w:rsidRDefault="00873832" w:rsidP="00873832">
      <w:pPr>
        <w:jc w:val="both"/>
        <w:rPr>
          <w:rFonts w:ascii="Arial" w:eastAsia="Arial" w:hAnsi="Arial" w:cs="Arial"/>
          <w:color w:val="000000" w:themeColor="text1"/>
          <w:sz w:val="22"/>
          <w:szCs w:val="22"/>
        </w:rPr>
      </w:pPr>
    </w:p>
    <w:p w14:paraId="1DFDFF0C" w14:textId="77777777" w:rsidR="00873832" w:rsidRPr="00F655E6" w:rsidRDefault="00873832" w:rsidP="00873832">
      <w:pPr>
        <w:jc w:val="both"/>
        <w:rPr>
          <w:rFonts w:ascii="Arial" w:eastAsia="Arial" w:hAnsi="Arial" w:cs="Arial"/>
          <w:color w:val="000000" w:themeColor="text1"/>
          <w:sz w:val="22"/>
          <w:szCs w:val="22"/>
        </w:rPr>
      </w:pPr>
      <w:r w:rsidRPr="27709C59">
        <w:rPr>
          <w:rFonts w:ascii="Arial" w:eastAsia="Arial" w:hAnsi="Arial" w:cs="Arial"/>
          <w:color w:val="000000" w:themeColor="text1"/>
          <w:sz w:val="22"/>
          <w:szCs w:val="22"/>
        </w:rPr>
        <w:t>When a pupil:</w:t>
      </w:r>
    </w:p>
    <w:p w14:paraId="342E3EB6" w14:textId="77777777" w:rsidR="00873832" w:rsidRPr="00F655E6" w:rsidRDefault="00873832" w:rsidP="00873832">
      <w:pPr>
        <w:jc w:val="both"/>
        <w:rPr>
          <w:rFonts w:ascii="Arial" w:eastAsia="Arial" w:hAnsi="Arial" w:cs="Arial"/>
          <w:color w:val="000000" w:themeColor="text1"/>
          <w:sz w:val="22"/>
          <w:szCs w:val="22"/>
        </w:rPr>
      </w:pPr>
    </w:p>
    <w:p w14:paraId="6D288D4D" w14:textId="77777777" w:rsidR="00873832" w:rsidRPr="00F655E6" w:rsidRDefault="00873832" w:rsidP="00873832">
      <w:pPr>
        <w:spacing w:line="259" w:lineRule="auto"/>
        <w:rPr>
          <w:rFonts w:ascii="Arial" w:eastAsia="Arial" w:hAnsi="Arial" w:cs="Arial"/>
          <w:color w:val="000000" w:themeColor="text1"/>
          <w:sz w:val="22"/>
          <w:szCs w:val="22"/>
        </w:rPr>
      </w:pPr>
      <w:r w:rsidRPr="27709C59">
        <w:rPr>
          <w:rFonts w:ascii="Arial" w:eastAsia="Arial" w:hAnsi="Arial" w:cs="Arial"/>
          <w:color w:val="000000" w:themeColor="text1"/>
          <w:sz w:val="22"/>
          <w:szCs w:val="22"/>
        </w:rPr>
        <w:lastRenderedPageBreak/>
        <w:t>· has not returned to school for 10 days after an authorised absence or is absent from school without authorisation for 20 consecutive school days (or fewer where there are concerns about the welfare of a pupil)</w:t>
      </w:r>
    </w:p>
    <w:p w14:paraId="47C1C439" w14:textId="77777777" w:rsidR="00873832" w:rsidRPr="00F655E6" w:rsidRDefault="00873832" w:rsidP="00873832">
      <w:pPr>
        <w:jc w:val="both"/>
        <w:rPr>
          <w:rFonts w:ascii="Arial" w:eastAsia="Arial" w:hAnsi="Arial" w:cs="Arial"/>
          <w:color w:val="000000" w:themeColor="text1"/>
          <w:sz w:val="22"/>
          <w:szCs w:val="22"/>
        </w:rPr>
      </w:pPr>
    </w:p>
    <w:p w14:paraId="6F91A548" w14:textId="77777777" w:rsidR="00873832" w:rsidRPr="00F655E6" w:rsidRDefault="00873832" w:rsidP="00873832">
      <w:pPr>
        <w:spacing w:after="160" w:line="259" w:lineRule="auto"/>
        <w:rPr>
          <w:rFonts w:ascii="Arial" w:eastAsia="Arial" w:hAnsi="Arial" w:cs="Arial"/>
          <w:color w:val="000000" w:themeColor="text1"/>
          <w:sz w:val="22"/>
          <w:szCs w:val="22"/>
        </w:rPr>
      </w:pPr>
      <w:r w:rsidRPr="27709C59">
        <w:rPr>
          <w:rFonts w:ascii="Arial" w:eastAsia="Arial" w:hAnsi="Arial" w:cs="Arial"/>
          <w:color w:val="000000" w:themeColor="text1"/>
          <w:sz w:val="22"/>
          <w:szCs w:val="22"/>
        </w:rPr>
        <w:t>· has left school suddenly and the destination is unknown or</w:t>
      </w:r>
    </w:p>
    <w:p w14:paraId="417EAE8C" w14:textId="77777777" w:rsidR="00873832" w:rsidRPr="00F655E6" w:rsidRDefault="00873832" w:rsidP="00873832">
      <w:pPr>
        <w:spacing w:after="160" w:line="259" w:lineRule="auto"/>
        <w:rPr>
          <w:rFonts w:ascii="Arial" w:eastAsia="Arial" w:hAnsi="Arial" w:cs="Arial"/>
          <w:color w:val="000000" w:themeColor="text1"/>
          <w:sz w:val="22"/>
          <w:szCs w:val="22"/>
        </w:rPr>
      </w:pPr>
      <w:r w:rsidRPr="27709C59">
        <w:rPr>
          <w:rFonts w:ascii="Arial" w:eastAsia="Arial" w:hAnsi="Arial" w:cs="Arial"/>
          <w:color w:val="000000" w:themeColor="text1"/>
          <w:sz w:val="22"/>
          <w:szCs w:val="22"/>
        </w:rPr>
        <w:t>· has not taken up an allocated school place as expected.</w:t>
      </w:r>
    </w:p>
    <w:p w14:paraId="33FB0036" w14:textId="77777777" w:rsidR="00873832" w:rsidRPr="00F655E6" w:rsidRDefault="00873832" w:rsidP="00873832">
      <w:pPr>
        <w:spacing w:line="259" w:lineRule="auto"/>
        <w:rPr>
          <w:rFonts w:ascii="Arial" w:hAnsi="Arial" w:cs="Arial"/>
          <w:sz w:val="22"/>
          <w:szCs w:val="22"/>
        </w:rPr>
      </w:pPr>
      <w:proofErr w:type="gramStart"/>
      <w:r w:rsidRPr="2B278639">
        <w:rPr>
          <w:rFonts w:ascii="Arial" w:eastAsia="Arial" w:hAnsi="Arial" w:cs="Arial"/>
          <w:color w:val="000000" w:themeColor="text1"/>
          <w:sz w:val="22"/>
          <w:szCs w:val="22"/>
        </w:rPr>
        <w:t>…..</w:t>
      </w:r>
      <w:proofErr w:type="gramEnd"/>
      <w:r w:rsidRPr="2B278639">
        <w:rPr>
          <w:rFonts w:ascii="Arial" w:eastAsia="Arial" w:hAnsi="Arial" w:cs="Arial"/>
          <w:color w:val="000000" w:themeColor="text1"/>
          <w:sz w:val="22"/>
          <w:szCs w:val="22"/>
        </w:rPr>
        <w:t>at this point the pupil should be considered as being CME and the appropriate paperwork is then completed and we will c</w:t>
      </w:r>
      <w:r w:rsidRPr="2B278639">
        <w:rPr>
          <w:rFonts w:ascii="Arial" w:hAnsi="Arial" w:cs="Arial"/>
          <w:sz w:val="22"/>
          <w:szCs w:val="22"/>
        </w:rPr>
        <w:t>ontact the Destination Tracking Officer at County Hall, Caroline Phillips Caroline.Phillips@wiltshire.gov.uk</w:t>
      </w:r>
    </w:p>
    <w:p w14:paraId="3F43D8CE" w14:textId="77777777" w:rsidR="00873832" w:rsidRPr="00F655E6" w:rsidRDefault="00873832" w:rsidP="00873832">
      <w:pPr>
        <w:pStyle w:val="BodyText"/>
        <w:spacing w:after="0"/>
        <w:rPr>
          <w:rFonts w:ascii="Arial" w:hAnsi="Arial" w:cs="Arial"/>
          <w:b/>
          <w:sz w:val="22"/>
          <w:szCs w:val="22"/>
        </w:rPr>
      </w:pPr>
    </w:p>
    <w:p w14:paraId="28E131BA"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Special Education Needs and Disability (SEND)</w:t>
      </w:r>
    </w:p>
    <w:p w14:paraId="623D6CB5" w14:textId="77777777" w:rsidR="00873832" w:rsidRPr="00F655E6" w:rsidRDefault="00873832" w:rsidP="00873832">
      <w:pPr>
        <w:pStyle w:val="BodyText"/>
        <w:spacing w:after="0"/>
        <w:rPr>
          <w:rFonts w:ascii="Arial" w:hAnsi="Arial" w:cs="Arial"/>
          <w:b/>
          <w:sz w:val="22"/>
          <w:szCs w:val="22"/>
        </w:rPr>
      </w:pPr>
    </w:p>
    <w:p w14:paraId="6980482C" w14:textId="77777777" w:rsidR="00873832" w:rsidRPr="00F655E6" w:rsidRDefault="00873832" w:rsidP="00873832">
      <w:pPr>
        <w:ind w:right="181"/>
        <w:rPr>
          <w:rFonts w:ascii="Arial" w:hAnsi="Arial" w:cs="Arial"/>
          <w:sz w:val="22"/>
          <w:szCs w:val="22"/>
          <w:lang w:val="en-US"/>
        </w:rPr>
      </w:pPr>
      <w:r w:rsidRPr="00F655E6">
        <w:rPr>
          <w:rFonts w:ascii="Arial" w:hAnsi="Arial" w:cs="Arial"/>
          <w:sz w:val="22"/>
          <w:szCs w:val="22"/>
        </w:rPr>
        <w:t xml:space="preserve">Pupils with additional needs face an increased risk of abuse and neglect. Staff take extra care to interpret correctly apparent signs of abuse or neglect. We never assume that </w:t>
      </w:r>
      <w:proofErr w:type="spellStart"/>
      <w:r w:rsidRPr="00F655E6">
        <w:rPr>
          <w:rFonts w:ascii="Arial" w:hAnsi="Arial" w:cs="Arial"/>
          <w:sz w:val="22"/>
          <w:szCs w:val="22"/>
          <w:lang w:val="en-US"/>
        </w:rPr>
        <w:t>behaviour</w:t>
      </w:r>
      <w:proofErr w:type="spellEnd"/>
      <w:r w:rsidRPr="00F655E6">
        <w:rPr>
          <w:rFonts w:ascii="Arial" w:hAnsi="Arial" w:cs="Arial"/>
          <w:sz w:val="22"/>
          <w:szCs w:val="22"/>
          <w:lang w:val="en-US"/>
        </w:rPr>
        <w:t>, mood or injury relates to the pupil’s additional needs without further exploration</w:t>
      </w:r>
      <w:r w:rsidRPr="00F655E6">
        <w:rPr>
          <w:rFonts w:ascii="Arial" w:hAnsi="Arial" w:cs="Arial"/>
          <w:sz w:val="22"/>
          <w:szCs w:val="22"/>
        </w:rPr>
        <w:t>. Staff understand that additional</w:t>
      </w:r>
      <w:r w:rsidRPr="00F655E6">
        <w:rPr>
          <w:rFonts w:ascii="Arial" w:hAnsi="Arial" w:cs="Arial"/>
          <w:sz w:val="22"/>
          <w:szCs w:val="22"/>
          <w:lang w:val="en-US"/>
        </w:rPr>
        <w:t xml:space="preserve"> challenges can exist when </w:t>
      </w:r>
      <w:proofErr w:type="spellStart"/>
      <w:r w:rsidRPr="00F655E6">
        <w:rPr>
          <w:rFonts w:ascii="Arial" w:hAnsi="Arial" w:cs="Arial"/>
          <w:sz w:val="22"/>
          <w:szCs w:val="22"/>
          <w:lang w:val="en-US"/>
        </w:rPr>
        <w:t>recognising</w:t>
      </w:r>
      <w:proofErr w:type="spellEnd"/>
      <w:r w:rsidRPr="00F655E6">
        <w:rPr>
          <w:rFonts w:ascii="Arial" w:hAnsi="Arial" w:cs="Arial"/>
          <w:sz w:val="22"/>
          <w:szCs w:val="22"/>
          <w:lang w:val="en-US"/>
        </w:rPr>
        <w:t xml:space="preserve"> abuse and neglect in pupils with SEND, including communication barriers.</w:t>
      </w:r>
    </w:p>
    <w:p w14:paraId="795DB9D1" w14:textId="77777777" w:rsidR="00873832" w:rsidRPr="00F655E6" w:rsidRDefault="00873832" w:rsidP="00873832">
      <w:pPr>
        <w:ind w:right="181"/>
        <w:rPr>
          <w:rFonts w:ascii="Arial" w:hAnsi="Arial" w:cs="Arial"/>
          <w:sz w:val="22"/>
          <w:szCs w:val="22"/>
        </w:rPr>
      </w:pPr>
    </w:p>
    <w:p w14:paraId="0263BB2D" w14:textId="44F9CB60" w:rsidR="00873832" w:rsidRPr="00F655E6" w:rsidRDefault="00873832" w:rsidP="7E347853">
      <w:pPr>
        <w:jc w:val="both"/>
        <w:rPr>
          <w:rFonts w:ascii="Arial" w:hAnsi="Arial" w:cs="Arial"/>
          <w:sz w:val="22"/>
          <w:szCs w:val="22"/>
        </w:rPr>
      </w:pPr>
      <w:r w:rsidRPr="7E347853">
        <w:rPr>
          <w:rFonts w:ascii="Arial" w:hAnsi="Arial" w:cs="Arial"/>
          <w:sz w:val="22"/>
          <w:szCs w:val="22"/>
        </w:rPr>
        <w:t xml:space="preserve">In our school, pupils with SEND are encouraged to discuss their concerns. The D/DSL works with the Head of Learning Support to identify pupils with additional communication needs and whenever possible, these pupils are given the chance to express themselves to a member of staff with appropriate communication skills. Extra pastoral support is provided for these children. </w:t>
      </w:r>
    </w:p>
    <w:p w14:paraId="47106D69" w14:textId="77777777" w:rsidR="00873832" w:rsidRPr="00F655E6" w:rsidRDefault="00873832" w:rsidP="00873832">
      <w:pPr>
        <w:rPr>
          <w:rFonts w:ascii="Arial" w:hAnsi="Arial" w:cs="Arial"/>
          <w:b/>
          <w:bCs/>
          <w:iCs/>
          <w:sz w:val="22"/>
          <w:szCs w:val="22"/>
        </w:rPr>
      </w:pPr>
    </w:p>
    <w:p w14:paraId="5C423A99" w14:textId="77777777" w:rsidR="00873832" w:rsidRPr="00F655E6" w:rsidRDefault="00873832" w:rsidP="00873832">
      <w:pPr>
        <w:jc w:val="both"/>
        <w:rPr>
          <w:rFonts w:ascii="Arial" w:hAnsi="Arial" w:cs="Arial"/>
          <w:b/>
          <w:bCs/>
          <w:sz w:val="22"/>
          <w:szCs w:val="22"/>
        </w:rPr>
      </w:pPr>
      <w:r w:rsidRPr="00F655E6">
        <w:rPr>
          <w:rFonts w:ascii="Arial" w:hAnsi="Arial" w:cs="Arial"/>
          <w:b/>
          <w:bCs/>
          <w:sz w:val="22"/>
          <w:szCs w:val="22"/>
        </w:rPr>
        <w:t>Children with Additional Needs</w:t>
      </w:r>
    </w:p>
    <w:p w14:paraId="73CEEE2C" w14:textId="77777777" w:rsidR="00873832" w:rsidRPr="00F655E6" w:rsidRDefault="00873832" w:rsidP="00873832">
      <w:pPr>
        <w:jc w:val="both"/>
        <w:rPr>
          <w:rFonts w:ascii="Arial" w:hAnsi="Arial" w:cs="Arial"/>
          <w:b/>
          <w:bCs/>
          <w:sz w:val="22"/>
          <w:szCs w:val="22"/>
        </w:rPr>
      </w:pPr>
    </w:p>
    <w:p w14:paraId="64941215" w14:textId="77777777" w:rsidR="00873832" w:rsidRPr="00F655E6" w:rsidRDefault="00873832" w:rsidP="00873832">
      <w:pPr>
        <w:jc w:val="both"/>
        <w:rPr>
          <w:rFonts w:ascii="Arial" w:hAnsi="Arial" w:cs="Arial"/>
          <w:sz w:val="22"/>
          <w:szCs w:val="22"/>
        </w:rPr>
      </w:pPr>
      <w:r w:rsidRPr="75BE1258">
        <w:rPr>
          <w:rFonts w:ascii="Arial" w:hAnsi="Arial" w:cs="Arial"/>
          <w:sz w:val="22"/>
          <w:szCs w:val="22"/>
        </w:rPr>
        <w:t xml:space="preserve">For a variety of reasons, children with additional needs face an increased risk of abuse and neglect.  Communication difficulties as well as isolation can affect a disabled child’s ability to recognise and understand that they are being abused as well as their ability to access help and support.  They can also misunderstand non-abusive situations as being unsafe and will need specific support with this.  Support for children with additional needs is focussed on meeting the needs relating to the child’s disability and staff must ensure this doesn’t override the child’s wider needs, including safeguarding. Extra pastoral support is provided for these children. </w:t>
      </w:r>
    </w:p>
    <w:p w14:paraId="1F869276" w14:textId="77777777" w:rsidR="00873832" w:rsidRDefault="00873832" w:rsidP="00873832">
      <w:pPr>
        <w:jc w:val="both"/>
        <w:rPr>
          <w:rFonts w:ascii="Arial" w:hAnsi="Arial" w:cs="Arial"/>
        </w:rPr>
      </w:pPr>
    </w:p>
    <w:p w14:paraId="08AD82C0" w14:textId="77777777" w:rsidR="00873832" w:rsidRDefault="00873832" w:rsidP="00873832">
      <w:pPr>
        <w:jc w:val="both"/>
        <w:rPr>
          <w:rFonts w:ascii="Arial" w:hAnsi="Arial" w:cs="Arial"/>
        </w:rPr>
      </w:pPr>
    </w:p>
    <w:p w14:paraId="037DB6FA" w14:textId="77777777" w:rsidR="00873832" w:rsidRPr="00F655E6" w:rsidRDefault="00873832" w:rsidP="00873832">
      <w:pPr>
        <w:jc w:val="both"/>
        <w:rPr>
          <w:rFonts w:ascii="Arial" w:hAnsi="Arial" w:cs="Arial"/>
          <w:bCs/>
          <w:sz w:val="22"/>
          <w:szCs w:val="22"/>
        </w:rPr>
      </w:pPr>
    </w:p>
    <w:p w14:paraId="08E14348" w14:textId="77777777" w:rsidR="00873832" w:rsidRPr="00F655E6" w:rsidRDefault="00873832" w:rsidP="00873832">
      <w:pPr>
        <w:jc w:val="both"/>
        <w:rPr>
          <w:rFonts w:ascii="Arial" w:hAnsi="Arial" w:cs="Arial"/>
          <w:b/>
          <w:bCs/>
          <w:sz w:val="22"/>
          <w:szCs w:val="22"/>
        </w:rPr>
      </w:pPr>
      <w:r w:rsidRPr="00F655E6">
        <w:rPr>
          <w:rFonts w:ascii="Arial" w:hAnsi="Arial" w:cs="Arial"/>
          <w:b/>
          <w:bCs/>
          <w:sz w:val="22"/>
          <w:szCs w:val="22"/>
        </w:rPr>
        <w:t>Pupils</w:t>
      </w:r>
    </w:p>
    <w:p w14:paraId="44DEC5F2" w14:textId="77777777" w:rsidR="00873832" w:rsidRPr="00F655E6" w:rsidRDefault="00873832" w:rsidP="00873832">
      <w:pPr>
        <w:jc w:val="both"/>
        <w:rPr>
          <w:rFonts w:ascii="Arial" w:hAnsi="Arial" w:cs="Arial"/>
          <w:b/>
          <w:bCs/>
          <w:sz w:val="22"/>
          <w:szCs w:val="22"/>
        </w:rPr>
      </w:pPr>
    </w:p>
    <w:p w14:paraId="315CB5DF" w14:textId="77777777" w:rsidR="00873832" w:rsidRPr="00F655E6" w:rsidRDefault="00873832" w:rsidP="00873832">
      <w:pPr>
        <w:jc w:val="both"/>
        <w:rPr>
          <w:rFonts w:ascii="Arial" w:hAnsi="Arial" w:cs="Arial"/>
          <w:bCs/>
          <w:sz w:val="22"/>
          <w:szCs w:val="22"/>
        </w:rPr>
      </w:pPr>
      <w:r w:rsidRPr="00F655E6">
        <w:rPr>
          <w:rFonts w:ascii="Arial" w:hAnsi="Arial" w:cs="Arial"/>
          <w:bCs/>
          <w:sz w:val="22"/>
          <w:szCs w:val="22"/>
        </w:rPr>
        <w:t>Children often tell other children or young adults (Gaps) rather than staff and adults about abuse.  Deacons are made aware of how to respond if they are told of abuse or suspect abuse:</w:t>
      </w:r>
    </w:p>
    <w:p w14:paraId="4CBA0780" w14:textId="77777777" w:rsidR="00873832" w:rsidRPr="00F655E6" w:rsidRDefault="00873832" w:rsidP="00873832">
      <w:pPr>
        <w:jc w:val="both"/>
        <w:rPr>
          <w:rFonts w:ascii="Arial" w:hAnsi="Arial" w:cs="Arial"/>
          <w:bCs/>
          <w:sz w:val="22"/>
          <w:szCs w:val="22"/>
        </w:rPr>
      </w:pPr>
    </w:p>
    <w:p w14:paraId="03E830A3" w14:textId="0ACC866E" w:rsidR="00873832" w:rsidRDefault="00873832" w:rsidP="00873832">
      <w:pPr>
        <w:pStyle w:val="ListParagraph"/>
        <w:numPr>
          <w:ilvl w:val="0"/>
          <w:numId w:val="37"/>
        </w:numPr>
        <w:contextualSpacing/>
        <w:jc w:val="both"/>
        <w:rPr>
          <w:rFonts w:ascii="Arial" w:hAnsi="Arial" w:cs="Arial"/>
          <w:sz w:val="22"/>
          <w:szCs w:val="22"/>
        </w:rPr>
      </w:pPr>
      <w:r w:rsidRPr="6220E792">
        <w:rPr>
          <w:rFonts w:ascii="Arial" w:hAnsi="Arial" w:cs="Arial"/>
          <w:sz w:val="22"/>
          <w:szCs w:val="22"/>
        </w:rPr>
        <w:t xml:space="preserve">Frequent discussions with </w:t>
      </w:r>
      <w:r w:rsidR="00464E1E">
        <w:rPr>
          <w:rFonts w:ascii="Arial" w:hAnsi="Arial" w:cs="Arial"/>
          <w:sz w:val="22"/>
          <w:szCs w:val="22"/>
        </w:rPr>
        <w:t>Headmaster or Senior Deputy Head</w:t>
      </w:r>
    </w:p>
    <w:p w14:paraId="7D9E8D51" w14:textId="77777777" w:rsidR="00873832" w:rsidRDefault="00873832" w:rsidP="00873832">
      <w:pPr>
        <w:pStyle w:val="BodyText"/>
        <w:spacing w:after="0"/>
        <w:rPr>
          <w:rFonts w:ascii="Arial" w:hAnsi="Arial" w:cs="Arial"/>
          <w:b/>
          <w:sz w:val="22"/>
          <w:szCs w:val="22"/>
        </w:rPr>
      </w:pPr>
    </w:p>
    <w:p w14:paraId="46A04DCB" w14:textId="77777777" w:rsidR="00873832" w:rsidRDefault="00873832" w:rsidP="00873832">
      <w:pPr>
        <w:pStyle w:val="BodyText"/>
        <w:spacing w:after="0"/>
        <w:rPr>
          <w:rFonts w:ascii="Arial" w:hAnsi="Arial" w:cs="Arial"/>
          <w:b/>
          <w:sz w:val="22"/>
          <w:szCs w:val="22"/>
        </w:rPr>
      </w:pPr>
    </w:p>
    <w:p w14:paraId="0ED537D8"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Contact with Children’s Social Care </w:t>
      </w:r>
    </w:p>
    <w:p w14:paraId="24CC1DCE" w14:textId="77777777" w:rsidR="00873832" w:rsidRPr="00F655E6" w:rsidRDefault="00873832" w:rsidP="00873832">
      <w:pPr>
        <w:pStyle w:val="BodyText"/>
        <w:spacing w:after="0"/>
        <w:rPr>
          <w:rFonts w:ascii="Arial" w:hAnsi="Arial" w:cs="Arial"/>
          <w:b/>
          <w:sz w:val="22"/>
          <w:szCs w:val="22"/>
        </w:rPr>
      </w:pPr>
    </w:p>
    <w:p w14:paraId="45A0347D"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t>If as a result of discussion, the DSL decides that a referral to the Children’s Social Care is necessary, this will take place immediately.  If the member of staff reporting suspicions remains unsatisfied by a decision not to act by the DSL, he or she may report concerns directly to the Children’s Social Care Team at Wiltshire County Council. He or she will be considered to have acted as a responsible citizen and will not be held accountable for undermining a school decision.</w:t>
      </w:r>
    </w:p>
    <w:p w14:paraId="2E0A7248" w14:textId="77777777" w:rsidR="00873832" w:rsidRPr="00F655E6" w:rsidRDefault="00873832" w:rsidP="00873832">
      <w:pPr>
        <w:pStyle w:val="BodyText"/>
        <w:spacing w:after="0"/>
        <w:rPr>
          <w:rFonts w:ascii="Arial" w:hAnsi="Arial" w:cs="Arial"/>
          <w:sz w:val="22"/>
          <w:szCs w:val="22"/>
        </w:rPr>
      </w:pPr>
    </w:p>
    <w:p w14:paraId="61CF09F3" w14:textId="77777777" w:rsidR="00873832" w:rsidRPr="00F655E6" w:rsidRDefault="00873832" w:rsidP="00873832">
      <w:pPr>
        <w:pStyle w:val="BodyText"/>
        <w:spacing w:after="0"/>
        <w:rPr>
          <w:rFonts w:ascii="Arial" w:hAnsi="Arial" w:cs="Arial"/>
          <w:sz w:val="22"/>
          <w:szCs w:val="22"/>
        </w:rPr>
      </w:pPr>
      <w:r w:rsidRPr="49762072">
        <w:rPr>
          <w:rFonts w:ascii="Arial" w:hAnsi="Arial" w:cs="Arial"/>
          <w:sz w:val="22"/>
          <w:szCs w:val="22"/>
        </w:rPr>
        <w:t>If you are worried that a child is being abused or neglected contact the Children’s Social Care Team as detailed in Appendix</w:t>
      </w:r>
      <w:r>
        <w:rPr>
          <w:rFonts w:ascii="Arial" w:hAnsi="Arial" w:cs="Arial"/>
          <w:sz w:val="22"/>
          <w:szCs w:val="22"/>
        </w:rPr>
        <w:t xml:space="preserve"> 1</w:t>
      </w:r>
      <w:r w:rsidRPr="49762072">
        <w:rPr>
          <w:rFonts w:ascii="Arial" w:hAnsi="Arial" w:cs="Arial"/>
          <w:sz w:val="22"/>
          <w:szCs w:val="22"/>
        </w:rPr>
        <w:t>.</w:t>
      </w:r>
    </w:p>
    <w:p w14:paraId="5EBD884A" w14:textId="77777777" w:rsidR="00873832" w:rsidRPr="00F655E6" w:rsidRDefault="00873832" w:rsidP="00873832">
      <w:pPr>
        <w:pStyle w:val="BodyText"/>
        <w:spacing w:after="0"/>
        <w:rPr>
          <w:rFonts w:ascii="Arial" w:hAnsi="Arial" w:cs="Arial"/>
          <w:b/>
          <w:sz w:val="22"/>
          <w:szCs w:val="22"/>
        </w:rPr>
      </w:pPr>
    </w:p>
    <w:p w14:paraId="282276FF" w14:textId="77777777" w:rsidR="00873832" w:rsidRPr="00F655E6" w:rsidRDefault="00873832" w:rsidP="00873832">
      <w:pPr>
        <w:pStyle w:val="BodyText"/>
        <w:spacing w:after="0"/>
        <w:rPr>
          <w:rFonts w:ascii="Arial" w:hAnsi="Arial" w:cs="Arial"/>
          <w:b/>
          <w:sz w:val="22"/>
          <w:szCs w:val="22"/>
        </w:rPr>
      </w:pPr>
    </w:p>
    <w:p w14:paraId="4D3BCEA1" w14:textId="77777777" w:rsidR="00873832" w:rsidRPr="00F655E6" w:rsidRDefault="00873832" w:rsidP="00873832">
      <w:pPr>
        <w:tabs>
          <w:tab w:val="left" w:pos="0"/>
          <w:tab w:val="left" w:pos="392"/>
          <w:tab w:val="left" w:pos="720"/>
        </w:tabs>
        <w:suppressAutoHyphens/>
        <w:ind w:right="720"/>
        <w:jc w:val="both"/>
        <w:rPr>
          <w:rFonts w:ascii="Arial" w:hAnsi="Arial" w:cs="Arial"/>
          <w:b/>
          <w:bCs/>
          <w:sz w:val="22"/>
          <w:szCs w:val="22"/>
        </w:rPr>
      </w:pPr>
      <w:r w:rsidRPr="00F655E6">
        <w:rPr>
          <w:rFonts w:ascii="Arial" w:hAnsi="Arial" w:cs="Arial"/>
          <w:b/>
          <w:bCs/>
          <w:sz w:val="22"/>
          <w:szCs w:val="22"/>
        </w:rPr>
        <w:t>After care</w:t>
      </w:r>
    </w:p>
    <w:p w14:paraId="0A72E6F6" w14:textId="77777777" w:rsidR="00873832" w:rsidRPr="00F655E6" w:rsidRDefault="00873832" w:rsidP="00873832">
      <w:pPr>
        <w:tabs>
          <w:tab w:val="left" w:pos="0"/>
          <w:tab w:val="left" w:pos="392"/>
          <w:tab w:val="left" w:pos="720"/>
        </w:tabs>
        <w:suppressAutoHyphens/>
        <w:ind w:right="720"/>
        <w:jc w:val="both"/>
        <w:rPr>
          <w:rFonts w:ascii="Arial" w:hAnsi="Arial" w:cs="Arial"/>
          <w:sz w:val="22"/>
          <w:szCs w:val="22"/>
        </w:rPr>
      </w:pPr>
    </w:p>
    <w:p w14:paraId="75131121"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It is likely that, however well the problem is dealt with, there will be an aftermath.  The victim is likely to be sensitive, find it difficult to concentrate and have a negative self-image for a certain time.  Sandroyd has always had a certain amount of success at being able to build up fragile personalities and here are a few tips for doing this:</w:t>
      </w:r>
    </w:p>
    <w:p w14:paraId="77850DCE" w14:textId="77777777" w:rsidR="00873832" w:rsidRPr="00F655E6" w:rsidRDefault="00873832" w:rsidP="00873832">
      <w:pPr>
        <w:jc w:val="both"/>
        <w:rPr>
          <w:rFonts w:ascii="Arial" w:hAnsi="Arial" w:cs="Arial"/>
          <w:sz w:val="22"/>
          <w:szCs w:val="22"/>
        </w:rPr>
      </w:pPr>
    </w:p>
    <w:p w14:paraId="466F8A8D" w14:textId="77777777" w:rsidR="00873832" w:rsidRPr="00F655E6" w:rsidRDefault="00873832" w:rsidP="00873832">
      <w:pPr>
        <w:numPr>
          <w:ilvl w:val="0"/>
          <w:numId w:val="38"/>
        </w:numPr>
        <w:jc w:val="both"/>
        <w:rPr>
          <w:rFonts w:ascii="Arial" w:hAnsi="Arial" w:cs="Arial"/>
          <w:sz w:val="22"/>
          <w:szCs w:val="22"/>
        </w:rPr>
      </w:pPr>
      <w:r w:rsidRPr="00F655E6">
        <w:rPr>
          <w:rFonts w:ascii="Arial" w:hAnsi="Arial" w:cs="Arial"/>
          <w:sz w:val="22"/>
          <w:szCs w:val="22"/>
        </w:rPr>
        <w:t xml:space="preserve">Build up personal esteem by encouraging good deeds however small. </w:t>
      </w:r>
    </w:p>
    <w:p w14:paraId="402320A9" w14:textId="77777777" w:rsidR="00873832" w:rsidRPr="00F655E6" w:rsidRDefault="00873832" w:rsidP="00873832">
      <w:pPr>
        <w:numPr>
          <w:ilvl w:val="0"/>
          <w:numId w:val="38"/>
        </w:numPr>
        <w:jc w:val="both"/>
        <w:rPr>
          <w:rFonts w:ascii="Arial" w:hAnsi="Arial" w:cs="Arial"/>
          <w:sz w:val="22"/>
          <w:szCs w:val="22"/>
        </w:rPr>
      </w:pPr>
      <w:r w:rsidRPr="00F655E6">
        <w:rPr>
          <w:rFonts w:ascii="Arial" w:hAnsi="Arial" w:cs="Arial"/>
          <w:sz w:val="22"/>
          <w:szCs w:val="22"/>
        </w:rPr>
        <w:t>Establishing the “protective culture”.</w:t>
      </w:r>
    </w:p>
    <w:p w14:paraId="1EA8BA47" w14:textId="77777777" w:rsidR="00873832" w:rsidRPr="00F655E6" w:rsidRDefault="00873832" w:rsidP="00873832">
      <w:pPr>
        <w:numPr>
          <w:ilvl w:val="0"/>
          <w:numId w:val="38"/>
        </w:numPr>
        <w:jc w:val="both"/>
        <w:rPr>
          <w:rFonts w:ascii="Arial" w:hAnsi="Arial" w:cs="Arial"/>
          <w:sz w:val="22"/>
          <w:szCs w:val="22"/>
        </w:rPr>
      </w:pPr>
      <w:r w:rsidRPr="00F655E6">
        <w:rPr>
          <w:rFonts w:ascii="Arial" w:hAnsi="Arial" w:cs="Arial"/>
          <w:sz w:val="22"/>
          <w:szCs w:val="22"/>
        </w:rPr>
        <w:t>Maintain child/teacher communication.  Always follow up on a case.</w:t>
      </w:r>
    </w:p>
    <w:p w14:paraId="49FF0930" w14:textId="77777777" w:rsidR="00873832" w:rsidRPr="00F655E6" w:rsidRDefault="00873832" w:rsidP="00873832">
      <w:pPr>
        <w:numPr>
          <w:ilvl w:val="0"/>
          <w:numId w:val="38"/>
        </w:numPr>
        <w:jc w:val="both"/>
        <w:rPr>
          <w:rFonts w:ascii="Arial" w:hAnsi="Arial" w:cs="Arial"/>
          <w:sz w:val="22"/>
          <w:szCs w:val="22"/>
        </w:rPr>
      </w:pPr>
      <w:r w:rsidRPr="00F655E6">
        <w:rPr>
          <w:rFonts w:ascii="Arial" w:hAnsi="Arial" w:cs="Arial"/>
          <w:sz w:val="22"/>
          <w:szCs w:val="22"/>
        </w:rPr>
        <w:t>Help other children to understand what has happened so that they can help as well – collective responsibility helps a great deal in a community such as this.</w:t>
      </w:r>
    </w:p>
    <w:p w14:paraId="581056A5" w14:textId="77777777" w:rsidR="00873832" w:rsidRPr="00F655E6" w:rsidRDefault="00873832" w:rsidP="00873832">
      <w:pPr>
        <w:numPr>
          <w:ilvl w:val="0"/>
          <w:numId w:val="39"/>
        </w:numPr>
        <w:jc w:val="both"/>
        <w:rPr>
          <w:rFonts w:ascii="Arial" w:hAnsi="Arial" w:cs="Arial"/>
          <w:sz w:val="22"/>
          <w:szCs w:val="22"/>
        </w:rPr>
      </w:pPr>
      <w:r w:rsidRPr="00F655E6">
        <w:rPr>
          <w:rFonts w:ascii="Arial" w:hAnsi="Arial" w:cs="Arial"/>
          <w:sz w:val="22"/>
          <w:szCs w:val="22"/>
        </w:rPr>
        <w:t>Help children protect themselves.  It is always important to arm children with the necessary psychological tools with which to battle abuse.</w:t>
      </w:r>
    </w:p>
    <w:p w14:paraId="05D8DA7A" w14:textId="77777777" w:rsidR="00873832" w:rsidRPr="00F655E6" w:rsidRDefault="00873832" w:rsidP="00873832">
      <w:pPr>
        <w:numPr>
          <w:ilvl w:val="0"/>
          <w:numId w:val="39"/>
        </w:numPr>
        <w:jc w:val="both"/>
        <w:rPr>
          <w:rFonts w:ascii="Arial" w:hAnsi="Arial" w:cs="Arial"/>
          <w:sz w:val="22"/>
          <w:szCs w:val="22"/>
        </w:rPr>
      </w:pPr>
      <w:r w:rsidRPr="00F655E6">
        <w:rPr>
          <w:rFonts w:ascii="Arial" w:hAnsi="Arial" w:cs="Arial"/>
          <w:sz w:val="22"/>
          <w:szCs w:val="22"/>
        </w:rPr>
        <w:t>Train staff and volunteers to observe and listen.  It is important that there are regular updates during the morning staff meeting and that staff are sent on courses. The training that occurs before the start of each term occasionally has visiting speakers to help the staff with listening and helping victims.</w:t>
      </w:r>
    </w:p>
    <w:p w14:paraId="6B422853" w14:textId="77777777" w:rsidR="00873832" w:rsidRPr="00F655E6" w:rsidRDefault="00873832" w:rsidP="00873832">
      <w:pPr>
        <w:numPr>
          <w:ilvl w:val="0"/>
          <w:numId w:val="39"/>
        </w:numPr>
        <w:jc w:val="both"/>
        <w:rPr>
          <w:rFonts w:ascii="Arial" w:hAnsi="Arial" w:cs="Arial"/>
          <w:sz w:val="22"/>
          <w:szCs w:val="22"/>
        </w:rPr>
      </w:pPr>
      <w:r w:rsidRPr="00F655E6">
        <w:rPr>
          <w:rFonts w:ascii="Arial" w:hAnsi="Arial" w:cs="Arial"/>
          <w:sz w:val="22"/>
          <w:szCs w:val="22"/>
        </w:rPr>
        <w:t>Any child who may experience personal difficulties may have a “personal tutor”. This is a member of staff who is chosen by the pupil to meet once/twice per week to discuss issues.</w:t>
      </w:r>
    </w:p>
    <w:p w14:paraId="6411E638" w14:textId="77777777" w:rsidR="00873832" w:rsidRPr="00F655E6" w:rsidRDefault="00873832" w:rsidP="00873832">
      <w:pPr>
        <w:jc w:val="both"/>
        <w:rPr>
          <w:rFonts w:ascii="Arial" w:hAnsi="Arial" w:cs="Arial"/>
          <w:sz w:val="22"/>
          <w:szCs w:val="22"/>
        </w:rPr>
      </w:pPr>
    </w:p>
    <w:p w14:paraId="1DB9EC1B"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Monitoring of Children on the CP Register</w:t>
      </w:r>
    </w:p>
    <w:p w14:paraId="00A381A8" w14:textId="77777777" w:rsidR="00873832" w:rsidRPr="00F655E6" w:rsidRDefault="00873832" w:rsidP="00873832">
      <w:pPr>
        <w:jc w:val="both"/>
        <w:rPr>
          <w:rFonts w:ascii="Arial" w:hAnsi="Arial" w:cs="Arial"/>
          <w:b/>
          <w:sz w:val="22"/>
          <w:szCs w:val="22"/>
        </w:rPr>
      </w:pPr>
    </w:p>
    <w:p w14:paraId="1BB1C634"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The decision to formally monitor a child whose name is on the CP Register or for a child who is a lower-level concern is taken by the DSL. Information where appropriate will be passed to staff at the Daily Briefing and/or by updates provided after Pastoral Care Meetings.</w:t>
      </w:r>
    </w:p>
    <w:p w14:paraId="0E0D66E7" w14:textId="77777777" w:rsidR="00873832" w:rsidRPr="00F655E6" w:rsidRDefault="00873832" w:rsidP="00873832">
      <w:pPr>
        <w:jc w:val="both"/>
        <w:rPr>
          <w:rFonts w:ascii="Arial" w:hAnsi="Arial" w:cs="Arial"/>
          <w:sz w:val="22"/>
          <w:szCs w:val="22"/>
        </w:rPr>
      </w:pPr>
    </w:p>
    <w:p w14:paraId="333158C3" w14:textId="77777777" w:rsidR="00873832" w:rsidRPr="00F655E6" w:rsidRDefault="00873832" w:rsidP="00873832">
      <w:pPr>
        <w:jc w:val="both"/>
        <w:rPr>
          <w:rFonts w:ascii="Arial" w:hAnsi="Arial" w:cs="Arial"/>
          <w:sz w:val="22"/>
          <w:szCs w:val="22"/>
        </w:rPr>
      </w:pPr>
    </w:p>
    <w:p w14:paraId="072712D0"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Transfer of CP Files to Next School</w:t>
      </w:r>
    </w:p>
    <w:p w14:paraId="010968DB" w14:textId="77777777" w:rsidR="00873832" w:rsidRPr="00F655E6" w:rsidRDefault="00873832" w:rsidP="00873832">
      <w:pPr>
        <w:pStyle w:val="BodyText"/>
        <w:spacing w:after="0"/>
        <w:rPr>
          <w:rFonts w:ascii="Arial" w:hAnsi="Arial" w:cs="Arial"/>
          <w:sz w:val="22"/>
          <w:szCs w:val="22"/>
        </w:rPr>
      </w:pPr>
      <w:r w:rsidRPr="00F655E6">
        <w:rPr>
          <w:rFonts w:ascii="Arial" w:hAnsi="Arial" w:cs="Arial"/>
          <w:sz w:val="22"/>
          <w:szCs w:val="22"/>
        </w:rPr>
        <w:t>CP files must be transferred securely and a receipt must be obtained from the next school.</w:t>
      </w:r>
    </w:p>
    <w:p w14:paraId="610846A0" w14:textId="77777777" w:rsidR="00873832" w:rsidRPr="00F655E6" w:rsidRDefault="00873832" w:rsidP="00873832">
      <w:pPr>
        <w:pStyle w:val="BodyText"/>
        <w:spacing w:after="0"/>
        <w:rPr>
          <w:rFonts w:ascii="Arial" w:hAnsi="Arial" w:cs="Arial"/>
          <w:sz w:val="22"/>
          <w:szCs w:val="22"/>
        </w:rPr>
      </w:pPr>
    </w:p>
    <w:p w14:paraId="158A5F01"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Off site visits and exchange visits</w:t>
      </w:r>
    </w:p>
    <w:p w14:paraId="786B5BC9" w14:textId="77777777" w:rsidR="00873832" w:rsidRPr="00F655E6" w:rsidRDefault="00873832" w:rsidP="00873832">
      <w:pPr>
        <w:pStyle w:val="BodyTextIndent"/>
        <w:ind w:left="0" w:right="187"/>
        <w:jc w:val="left"/>
        <w:rPr>
          <w:i w:val="0"/>
          <w:iCs w:val="0"/>
          <w:sz w:val="22"/>
          <w:szCs w:val="22"/>
        </w:rPr>
      </w:pPr>
      <w:r w:rsidRPr="75BE1258">
        <w:rPr>
          <w:i w:val="0"/>
          <w:iCs w:val="0"/>
          <w:sz w:val="22"/>
          <w:szCs w:val="22"/>
        </w:rPr>
        <w:t>We carry out risk assessments prior to any off-site visit and designate the specific roles and responsibilities of each adult, whether employed or volunteers.</w:t>
      </w:r>
    </w:p>
    <w:p w14:paraId="49AD3796" w14:textId="77777777" w:rsidR="00873832" w:rsidRDefault="00873832" w:rsidP="00873832">
      <w:pPr>
        <w:pStyle w:val="BodyTextIndent"/>
        <w:ind w:left="0" w:right="187"/>
        <w:jc w:val="left"/>
      </w:pPr>
    </w:p>
    <w:p w14:paraId="153A6237" w14:textId="77777777" w:rsidR="00873832" w:rsidRPr="00F655E6" w:rsidRDefault="00873832" w:rsidP="00873832">
      <w:pPr>
        <w:pStyle w:val="BodyTextIndent"/>
        <w:ind w:left="0" w:right="187"/>
        <w:jc w:val="left"/>
        <w:rPr>
          <w:i w:val="0"/>
          <w:iCs w:val="0"/>
          <w:sz w:val="22"/>
          <w:szCs w:val="22"/>
        </w:rPr>
      </w:pPr>
    </w:p>
    <w:p w14:paraId="7BD6A0F5" w14:textId="77777777" w:rsidR="00873832" w:rsidRPr="00F655E6" w:rsidRDefault="00873832" w:rsidP="00873832">
      <w:pPr>
        <w:pStyle w:val="BodyTextIndent"/>
        <w:ind w:left="0" w:right="180"/>
        <w:jc w:val="left"/>
        <w:rPr>
          <w:i w:val="0"/>
          <w:iCs w:val="0"/>
          <w:sz w:val="22"/>
          <w:szCs w:val="22"/>
        </w:rPr>
      </w:pPr>
      <w:r w:rsidRPr="00F655E6">
        <w:rPr>
          <w:i w:val="0"/>
          <w:iCs w:val="0"/>
          <w:sz w:val="22"/>
          <w:szCs w:val="22"/>
        </w:rPr>
        <w:t>Where there are safeguarding concerns or allegations that happen offsite, staff will follow the procedures described above and in Appendix 2</w:t>
      </w:r>
    </w:p>
    <w:p w14:paraId="73E9D40E" w14:textId="77777777" w:rsidR="00873832" w:rsidRPr="00F655E6" w:rsidRDefault="00873832" w:rsidP="00873832">
      <w:pPr>
        <w:pStyle w:val="BodyTextIndent"/>
        <w:ind w:left="0" w:right="180"/>
        <w:jc w:val="left"/>
        <w:rPr>
          <w:i w:val="0"/>
          <w:iCs w:val="0"/>
          <w:sz w:val="22"/>
          <w:szCs w:val="22"/>
        </w:rPr>
      </w:pPr>
    </w:p>
    <w:p w14:paraId="6C79236E" w14:textId="77777777" w:rsidR="00873832" w:rsidRDefault="00873832" w:rsidP="00873832">
      <w:pPr>
        <w:ind w:right="187"/>
        <w:rPr>
          <w:rFonts w:ascii="Arial" w:hAnsi="Arial" w:cs="Arial"/>
          <w:sz w:val="22"/>
          <w:szCs w:val="22"/>
        </w:rPr>
      </w:pPr>
      <w:r w:rsidRPr="00F655E6">
        <w:rPr>
          <w:rFonts w:ascii="Arial" w:hAnsi="Arial" w:cs="Arial"/>
          <w:iCs/>
          <w:sz w:val="22"/>
          <w:szCs w:val="22"/>
        </w:rPr>
        <w:t>Any adult over 18 in a host family will be subject to DBS checks. We</w:t>
      </w:r>
      <w:r w:rsidRPr="00F655E6">
        <w:rPr>
          <w:rFonts w:ascii="Arial" w:hAnsi="Arial" w:cs="Arial"/>
          <w:sz w:val="22"/>
          <w:szCs w:val="22"/>
        </w:rPr>
        <w:t xml:space="preserve"> work with partner schools abroad to ensure that similar assurances are undertaken prior to any overseas visit by our pupils.</w:t>
      </w:r>
    </w:p>
    <w:p w14:paraId="7E512705" w14:textId="77777777" w:rsidR="00873832" w:rsidRDefault="00873832" w:rsidP="00873832">
      <w:pPr>
        <w:ind w:right="187"/>
        <w:rPr>
          <w:rFonts w:ascii="Arial" w:hAnsi="Arial" w:cs="Arial"/>
          <w:sz w:val="22"/>
          <w:szCs w:val="22"/>
        </w:rPr>
      </w:pPr>
    </w:p>
    <w:p w14:paraId="0A52F8F5" w14:textId="77777777" w:rsidR="00873832" w:rsidRDefault="00873832" w:rsidP="00873832">
      <w:pPr>
        <w:ind w:right="187"/>
        <w:rPr>
          <w:rFonts w:ascii="Arial" w:hAnsi="Arial" w:cs="Arial"/>
          <w:sz w:val="22"/>
          <w:szCs w:val="22"/>
        </w:rPr>
      </w:pPr>
    </w:p>
    <w:p w14:paraId="2C259883" w14:textId="77777777" w:rsidR="00873832" w:rsidRPr="00F655E6" w:rsidRDefault="00873832" w:rsidP="00873832">
      <w:pPr>
        <w:ind w:right="187"/>
        <w:rPr>
          <w:rFonts w:ascii="Arial" w:hAnsi="Arial" w:cs="Arial"/>
          <w:b/>
          <w:sz w:val="22"/>
          <w:szCs w:val="22"/>
        </w:rPr>
      </w:pPr>
      <w:r w:rsidRPr="00F655E6">
        <w:rPr>
          <w:rFonts w:ascii="Arial" w:hAnsi="Arial" w:cs="Arial"/>
          <w:b/>
          <w:bCs/>
          <w:sz w:val="22"/>
          <w:szCs w:val="22"/>
        </w:rPr>
        <w:t xml:space="preserve">Record </w:t>
      </w:r>
      <w:r w:rsidRPr="00F655E6">
        <w:rPr>
          <w:rFonts w:ascii="Arial" w:hAnsi="Arial" w:cs="Arial"/>
          <w:b/>
          <w:sz w:val="22"/>
          <w:szCs w:val="22"/>
        </w:rPr>
        <w:t xml:space="preserve">keeping and information sharing </w:t>
      </w:r>
    </w:p>
    <w:p w14:paraId="39589456" w14:textId="77777777" w:rsidR="00873832" w:rsidRPr="00F655E6" w:rsidRDefault="00873832" w:rsidP="00873832">
      <w:pPr>
        <w:ind w:right="115"/>
        <w:rPr>
          <w:rFonts w:ascii="Arial" w:hAnsi="Arial" w:cs="Arial"/>
          <w:sz w:val="22"/>
          <w:szCs w:val="22"/>
        </w:rPr>
      </w:pPr>
      <w:r w:rsidRPr="00F655E6">
        <w:rPr>
          <w:rFonts w:ascii="Arial" w:hAnsi="Arial" w:cs="Arial"/>
          <w:sz w:val="22"/>
          <w:szCs w:val="22"/>
        </w:rPr>
        <w:t>The school will:</w:t>
      </w:r>
    </w:p>
    <w:p w14:paraId="163F6A4E" w14:textId="7A202892" w:rsidR="00873832" w:rsidRPr="00F655E6" w:rsidRDefault="00873832" w:rsidP="00873832">
      <w:pPr>
        <w:pStyle w:val="ListParagraph"/>
        <w:numPr>
          <w:ilvl w:val="0"/>
          <w:numId w:val="5"/>
        </w:numPr>
        <w:spacing w:before="120" w:line="276" w:lineRule="auto"/>
        <w:ind w:left="714" w:right="113" w:hanging="357"/>
        <w:rPr>
          <w:rFonts w:ascii="Arial" w:hAnsi="Arial" w:cs="Arial"/>
          <w:sz w:val="22"/>
          <w:szCs w:val="22"/>
        </w:rPr>
      </w:pPr>
      <w:r w:rsidRPr="6E0CCE43">
        <w:rPr>
          <w:rFonts w:ascii="Arial" w:hAnsi="Arial" w:cs="Arial"/>
          <w:sz w:val="22"/>
          <w:szCs w:val="22"/>
        </w:rPr>
        <w:t xml:space="preserve">Keep clear records of all pupil safeguarding and child protection concerns, using </w:t>
      </w:r>
      <w:proofErr w:type="spellStart"/>
      <w:r w:rsidR="7E52A925" w:rsidRPr="6E0CCE43">
        <w:rPr>
          <w:rFonts w:ascii="Arial" w:hAnsi="Arial" w:cs="Arial"/>
          <w:sz w:val="22"/>
          <w:szCs w:val="22"/>
        </w:rPr>
        <w:t>iSAMS</w:t>
      </w:r>
      <w:proofErr w:type="spellEnd"/>
      <w:r w:rsidRPr="6E0CCE43">
        <w:rPr>
          <w:rFonts w:ascii="Arial" w:hAnsi="Arial" w:cs="Arial"/>
          <w:sz w:val="22"/>
          <w:szCs w:val="22"/>
        </w:rPr>
        <w:t xml:space="preserve">, including actions taken and outcomes as appropriate. </w:t>
      </w:r>
    </w:p>
    <w:p w14:paraId="19DDFB9E" w14:textId="77777777" w:rsidR="00873832" w:rsidRPr="00F655E6" w:rsidRDefault="00873832" w:rsidP="00873832">
      <w:pPr>
        <w:pStyle w:val="ListParagraph"/>
        <w:numPr>
          <w:ilvl w:val="0"/>
          <w:numId w:val="5"/>
        </w:numPr>
        <w:spacing w:line="276" w:lineRule="auto"/>
        <w:ind w:right="120"/>
        <w:rPr>
          <w:rFonts w:ascii="Arial" w:hAnsi="Arial" w:cs="Arial"/>
          <w:sz w:val="22"/>
          <w:szCs w:val="22"/>
        </w:rPr>
      </w:pPr>
      <w:r w:rsidRPr="6E74A229">
        <w:rPr>
          <w:rFonts w:ascii="Arial" w:hAnsi="Arial" w:cs="Arial"/>
          <w:sz w:val="22"/>
          <w:szCs w:val="22"/>
        </w:rPr>
        <w:t xml:space="preserve">Ensure all pupil safeguarding and child protection records logged prior to 3sys being introduced in September 2020 are kept securely in a locked location. </w:t>
      </w:r>
    </w:p>
    <w:p w14:paraId="740AA899" w14:textId="77777777" w:rsidR="00873832" w:rsidRPr="00F655E6" w:rsidRDefault="00873832" w:rsidP="00873832">
      <w:pPr>
        <w:pStyle w:val="ListParagraph"/>
        <w:numPr>
          <w:ilvl w:val="0"/>
          <w:numId w:val="5"/>
        </w:numPr>
        <w:spacing w:line="276" w:lineRule="auto"/>
        <w:ind w:right="120"/>
        <w:rPr>
          <w:rFonts w:ascii="Arial" w:hAnsi="Arial" w:cs="Arial"/>
          <w:sz w:val="22"/>
          <w:szCs w:val="22"/>
        </w:rPr>
      </w:pPr>
      <w:r w:rsidRPr="6E74A229">
        <w:rPr>
          <w:rFonts w:ascii="Arial" w:hAnsi="Arial" w:cs="Arial"/>
          <w:sz w:val="22"/>
          <w:szCs w:val="22"/>
        </w:rPr>
        <w:t xml:space="preserve">Post September 2020, ensure that all records are stored electronically on 3sys and viewing of these concerns is restricted to DSL and DDSLs. </w:t>
      </w:r>
    </w:p>
    <w:p w14:paraId="57F2EB5E" w14:textId="77777777" w:rsidR="00873832" w:rsidRPr="00F655E6" w:rsidRDefault="00873832" w:rsidP="00873832">
      <w:pPr>
        <w:pStyle w:val="ListParagraph"/>
        <w:numPr>
          <w:ilvl w:val="0"/>
          <w:numId w:val="5"/>
        </w:numPr>
        <w:ind w:right="120"/>
        <w:rPr>
          <w:rFonts w:ascii="Arial" w:hAnsi="Arial" w:cs="Arial"/>
          <w:sz w:val="22"/>
          <w:szCs w:val="22"/>
        </w:rPr>
      </w:pPr>
      <w:r w:rsidRPr="00F655E6">
        <w:rPr>
          <w:rFonts w:ascii="Arial" w:hAnsi="Arial" w:cs="Arial"/>
          <w:sz w:val="22"/>
          <w:szCs w:val="22"/>
        </w:rPr>
        <w:t>Ensure the records incorporate the wishes and views of the pupil.</w:t>
      </w:r>
    </w:p>
    <w:p w14:paraId="1D3C63AC" w14:textId="77777777" w:rsidR="00873832" w:rsidRPr="00F655E6" w:rsidRDefault="00873832" w:rsidP="00873832">
      <w:pPr>
        <w:pStyle w:val="ListParagraph"/>
        <w:ind w:right="120"/>
        <w:rPr>
          <w:rFonts w:ascii="Arial" w:hAnsi="Arial" w:cs="Arial"/>
          <w:sz w:val="22"/>
          <w:szCs w:val="22"/>
        </w:rPr>
      </w:pPr>
    </w:p>
    <w:p w14:paraId="30C86DE4" w14:textId="77777777" w:rsidR="00873832" w:rsidRPr="00F655E6" w:rsidRDefault="00873832" w:rsidP="00873832">
      <w:pPr>
        <w:rPr>
          <w:rFonts w:ascii="Arial" w:hAnsi="Arial" w:cs="Arial"/>
          <w:sz w:val="22"/>
          <w:szCs w:val="22"/>
        </w:rPr>
      </w:pPr>
      <w:r w:rsidRPr="00F655E6">
        <w:rPr>
          <w:rFonts w:ascii="Arial" w:eastAsia="Calibri" w:hAnsi="Arial" w:cs="Arial"/>
          <w:sz w:val="22"/>
          <w:szCs w:val="22"/>
          <w:lang w:eastAsia="en-US"/>
        </w:rPr>
        <w:t xml:space="preserve">The D/DSL acts in accordance with Information Sharing – Department for Education (DfE) (2018) and in line with the </w:t>
      </w:r>
      <w:r w:rsidRPr="00F655E6">
        <w:rPr>
          <w:rFonts w:ascii="Arial" w:hAnsi="Arial" w:cs="Arial"/>
          <w:sz w:val="22"/>
          <w:szCs w:val="22"/>
        </w:rPr>
        <w:t xml:space="preserve">local authority’s Record Keeping Guidance which includes details about file retention. </w:t>
      </w:r>
    </w:p>
    <w:p w14:paraId="142C8458" w14:textId="77777777" w:rsidR="00873832" w:rsidRPr="00F655E6" w:rsidRDefault="00873832" w:rsidP="00873832">
      <w:pPr>
        <w:rPr>
          <w:rFonts w:ascii="Arial" w:hAnsi="Arial" w:cs="Arial"/>
          <w:bCs/>
          <w:sz w:val="22"/>
          <w:szCs w:val="22"/>
        </w:rPr>
      </w:pPr>
      <w:r w:rsidRPr="00F655E6">
        <w:rPr>
          <w:rFonts w:ascii="Arial" w:hAnsi="Arial" w:cs="Arial"/>
          <w:sz w:val="22"/>
          <w:szCs w:val="22"/>
        </w:rPr>
        <w:t>Information about pupils at risk of harm is shared with members of staff on a “need to know” basis. The D/DSL makes a judgement in each case.</w:t>
      </w:r>
      <w:r w:rsidRPr="00F655E6">
        <w:rPr>
          <w:rFonts w:ascii="Arial" w:hAnsi="Arial" w:cs="Arial"/>
          <w:bCs/>
          <w:sz w:val="22"/>
          <w:szCs w:val="22"/>
        </w:rPr>
        <w:t xml:space="preserve"> The DSL will weigh up the risk of sharing information with the risk </w:t>
      </w:r>
      <w:r w:rsidRPr="00F655E6">
        <w:rPr>
          <w:rFonts w:ascii="Arial" w:hAnsi="Arial" w:cs="Arial"/>
          <w:bCs/>
          <w:sz w:val="22"/>
          <w:szCs w:val="22"/>
        </w:rPr>
        <w:lastRenderedPageBreak/>
        <w:t>of not sharing and any decision will be recorded. The DSL does not need to gain the consent of the child or parents if the child’s safety is at stake.</w:t>
      </w:r>
    </w:p>
    <w:p w14:paraId="0ADDE682" w14:textId="77777777" w:rsidR="00873832" w:rsidRPr="00F655E6" w:rsidRDefault="00873832" w:rsidP="00873832">
      <w:pPr>
        <w:rPr>
          <w:rFonts w:ascii="Arial" w:hAnsi="Arial" w:cs="Arial"/>
          <w:bCs/>
          <w:sz w:val="22"/>
          <w:szCs w:val="22"/>
        </w:rPr>
      </w:pPr>
      <w:r w:rsidRPr="00F655E6">
        <w:rPr>
          <w:rFonts w:ascii="Arial" w:hAnsi="Arial" w:cs="Arial"/>
          <w:bCs/>
          <w:sz w:val="22"/>
          <w:szCs w:val="22"/>
        </w:rPr>
        <w:t>The Data Protection Act of 1998 and the Human Rights Act are not barriers to sharing information where the failure to do so would place the child at risk.</w:t>
      </w:r>
    </w:p>
    <w:p w14:paraId="7DE0C817" w14:textId="77777777" w:rsidR="00873832" w:rsidRPr="00F655E6" w:rsidRDefault="00873832" w:rsidP="00873832">
      <w:pPr>
        <w:rPr>
          <w:rFonts w:ascii="Arial" w:hAnsi="Arial" w:cs="Arial"/>
          <w:bCs/>
          <w:sz w:val="22"/>
          <w:szCs w:val="22"/>
        </w:rPr>
      </w:pPr>
      <w:r w:rsidRPr="00F655E6">
        <w:rPr>
          <w:rFonts w:ascii="Arial" w:hAnsi="Arial" w:cs="Arial"/>
          <w:bCs/>
          <w:sz w:val="22"/>
          <w:szCs w:val="22"/>
        </w:rPr>
        <w:t xml:space="preserve"> </w:t>
      </w:r>
    </w:p>
    <w:p w14:paraId="33690368" w14:textId="77777777" w:rsidR="00873832" w:rsidRPr="00F655E6" w:rsidRDefault="00873832" w:rsidP="00873832">
      <w:pPr>
        <w:rPr>
          <w:rFonts w:ascii="Arial" w:hAnsi="Arial" w:cs="Arial"/>
          <w:bCs/>
          <w:sz w:val="22"/>
          <w:szCs w:val="22"/>
        </w:rPr>
      </w:pPr>
      <w:r w:rsidRPr="00F655E6">
        <w:rPr>
          <w:rFonts w:ascii="Arial" w:hAnsi="Arial" w:cs="Arial"/>
          <w:bCs/>
          <w:sz w:val="22"/>
          <w:szCs w:val="22"/>
        </w:rPr>
        <w:t>The key principles are that information shared is:</w:t>
      </w:r>
    </w:p>
    <w:p w14:paraId="5EB479BB" w14:textId="77777777" w:rsidR="00873832" w:rsidRPr="00F655E6" w:rsidRDefault="00873832" w:rsidP="00873832">
      <w:pPr>
        <w:rPr>
          <w:rFonts w:ascii="Arial" w:hAnsi="Arial" w:cs="Arial"/>
          <w:bCs/>
          <w:sz w:val="22"/>
          <w:szCs w:val="22"/>
        </w:rPr>
      </w:pPr>
    </w:p>
    <w:p w14:paraId="4CAEE9AD"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Necessary</w:t>
      </w:r>
    </w:p>
    <w:p w14:paraId="6D477D84"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Proportionate</w:t>
      </w:r>
    </w:p>
    <w:p w14:paraId="6AA731D4"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Relevant</w:t>
      </w:r>
    </w:p>
    <w:p w14:paraId="2B2F7C0A"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Accurate</w:t>
      </w:r>
    </w:p>
    <w:p w14:paraId="57B6664C"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Adequate</w:t>
      </w:r>
    </w:p>
    <w:p w14:paraId="0B7F4336"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Timely</w:t>
      </w:r>
    </w:p>
    <w:p w14:paraId="2C421AAD" w14:textId="77777777" w:rsidR="00873832" w:rsidRPr="00F655E6" w:rsidRDefault="00873832" w:rsidP="00873832">
      <w:pPr>
        <w:pStyle w:val="ListParagraph"/>
        <w:numPr>
          <w:ilvl w:val="0"/>
          <w:numId w:val="40"/>
        </w:numPr>
        <w:contextualSpacing/>
        <w:rPr>
          <w:rFonts w:ascii="Arial" w:hAnsi="Arial" w:cs="Arial"/>
          <w:bCs/>
          <w:sz w:val="22"/>
          <w:szCs w:val="22"/>
        </w:rPr>
      </w:pPr>
      <w:r w:rsidRPr="00F655E6">
        <w:rPr>
          <w:rFonts w:ascii="Arial" w:hAnsi="Arial" w:cs="Arial"/>
          <w:bCs/>
          <w:sz w:val="22"/>
          <w:szCs w:val="22"/>
        </w:rPr>
        <w:t>Secure</w:t>
      </w:r>
    </w:p>
    <w:p w14:paraId="7F063131" w14:textId="77777777" w:rsidR="00873832" w:rsidRPr="00F655E6" w:rsidRDefault="00873832" w:rsidP="00873832">
      <w:pPr>
        <w:contextualSpacing/>
        <w:rPr>
          <w:rFonts w:ascii="Arial" w:hAnsi="Arial" w:cs="Arial"/>
          <w:bCs/>
          <w:sz w:val="22"/>
          <w:szCs w:val="22"/>
        </w:rPr>
      </w:pPr>
    </w:p>
    <w:p w14:paraId="2B9A168B" w14:textId="77777777" w:rsidR="00873832" w:rsidRPr="00F655E6" w:rsidRDefault="00873832" w:rsidP="00873832">
      <w:pPr>
        <w:contextualSpacing/>
        <w:rPr>
          <w:rFonts w:ascii="Arial" w:hAnsi="Arial" w:cs="Arial"/>
          <w:bCs/>
          <w:sz w:val="22"/>
          <w:szCs w:val="22"/>
        </w:rPr>
      </w:pPr>
      <w:r w:rsidRPr="00F655E6">
        <w:rPr>
          <w:rFonts w:ascii="Arial" w:hAnsi="Arial" w:cs="Arial"/>
          <w:bCs/>
          <w:sz w:val="22"/>
          <w:szCs w:val="22"/>
        </w:rPr>
        <w:t xml:space="preserve">(refer to document </w:t>
      </w:r>
      <w:r w:rsidRPr="00F655E6">
        <w:rPr>
          <w:rFonts w:ascii="Arial" w:hAnsi="Arial" w:cs="Arial"/>
          <w:b/>
          <w:sz w:val="22"/>
          <w:szCs w:val="22"/>
        </w:rPr>
        <w:t xml:space="preserve">Information Sharing – Department for Education (DfE) Advice for practitioners providing safeguarding services to children, young people, parents and carers 2018 </w:t>
      </w:r>
      <w:r w:rsidRPr="00F655E6">
        <w:rPr>
          <w:rFonts w:ascii="Arial" w:hAnsi="Arial" w:cs="Arial"/>
          <w:sz w:val="22"/>
          <w:szCs w:val="22"/>
        </w:rPr>
        <w:t>for further advice)</w:t>
      </w:r>
    </w:p>
    <w:p w14:paraId="515FA225" w14:textId="77777777" w:rsidR="00873832" w:rsidRPr="00F655E6" w:rsidRDefault="00873832" w:rsidP="00873832">
      <w:pPr>
        <w:ind w:right="-85"/>
        <w:rPr>
          <w:rFonts w:ascii="Arial" w:eastAsia="Calibri" w:hAnsi="Arial" w:cs="Arial"/>
          <w:sz w:val="22"/>
          <w:szCs w:val="22"/>
          <w:lang w:eastAsia="en-US"/>
        </w:rPr>
      </w:pPr>
    </w:p>
    <w:p w14:paraId="5CDC4280" w14:textId="77777777" w:rsidR="00873832" w:rsidRPr="00F655E6" w:rsidRDefault="00873832" w:rsidP="00873832">
      <w:pPr>
        <w:ind w:right="-85"/>
        <w:rPr>
          <w:rFonts w:ascii="Arial" w:eastAsia="Calibri" w:hAnsi="Arial" w:cs="Arial"/>
          <w:sz w:val="22"/>
          <w:szCs w:val="22"/>
          <w:lang w:eastAsia="en-US"/>
        </w:rPr>
      </w:pPr>
      <w:r w:rsidRPr="00F655E6">
        <w:rPr>
          <w:rFonts w:ascii="Arial" w:eastAsia="Calibri" w:hAnsi="Arial" w:cs="Arial"/>
          <w:sz w:val="22"/>
          <w:szCs w:val="22"/>
          <w:lang w:eastAsia="en-US"/>
        </w:rPr>
        <w:t>We are committed to work in partnership with parents and carers. In most situations, we will discuss initial concerns with them. However, the D/DSL will not share information where there are concerns that if so doing would:</w:t>
      </w:r>
    </w:p>
    <w:p w14:paraId="08F01945" w14:textId="77777777" w:rsidR="00873832" w:rsidRPr="00F655E6" w:rsidRDefault="00873832" w:rsidP="00873832">
      <w:pPr>
        <w:ind w:right="-85"/>
        <w:rPr>
          <w:rFonts w:ascii="Arial" w:eastAsia="Calibri" w:hAnsi="Arial" w:cs="Arial"/>
          <w:sz w:val="22"/>
          <w:szCs w:val="22"/>
          <w:lang w:eastAsia="en-US"/>
        </w:rPr>
      </w:pPr>
    </w:p>
    <w:p w14:paraId="7E062DB3" w14:textId="77777777" w:rsidR="00873832" w:rsidRPr="00F655E6" w:rsidRDefault="00873832" w:rsidP="00873832">
      <w:pPr>
        <w:pStyle w:val="ListParagraph"/>
        <w:numPr>
          <w:ilvl w:val="0"/>
          <w:numId w:val="4"/>
        </w:numPr>
        <w:autoSpaceDE w:val="0"/>
        <w:autoSpaceDN w:val="0"/>
        <w:adjustRightInd w:val="0"/>
        <w:rPr>
          <w:rFonts w:ascii="Arial" w:eastAsia="Calibri" w:hAnsi="Arial" w:cs="Arial"/>
          <w:sz w:val="22"/>
          <w:szCs w:val="22"/>
          <w:lang w:eastAsia="en-US"/>
        </w:rPr>
      </w:pPr>
      <w:r w:rsidRPr="00F655E6">
        <w:rPr>
          <w:rFonts w:ascii="Arial" w:eastAsia="Calibri" w:hAnsi="Arial" w:cs="Arial"/>
          <w:sz w:val="22"/>
          <w:szCs w:val="22"/>
          <w:lang w:eastAsia="en-US"/>
        </w:rPr>
        <w:t>place a child at increased risk of significant harm</w:t>
      </w:r>
    </w:p>
    <w:p w14:paraId="4E1430BA" w14:textId="77777777" w:rsidR="00873832" w:rsidRPr="00F655E6" w:rsidRDefault="00873832" w:rsidP="00873832">
      <w:pPr>
        <w:pStyle w:val="ListParagraph"/>
        <w:numPr>
          <w:ilvl w:val="0"/>
          <w:numId w:val="4"/>
        </w:numPr>
        <w:autoSpaceDE w:val="0"/>
        <w:autoSpaceDN w:val="0"/>
        <w:adjustRightInd w:val="0"/>
        <w:rPr>
          <w:rFonts w:ascii="Arial" w:eastAsia="Calibri" w:hAnsi="Arial" w:cs="Arial"/>
          <w:sz w:val="22"/>
          <w:szCs w:val="22"/>
          <w:lang w:eastAsia="en-US"/>
        </w:rPr>
      </w:pPr>
      <w:r w:rsidRPr="00F655E6">
        <w:rPr>
          <w:rFonts w:ascii="Arial" w:eastAsia="Calibri" w:hAnsi="Arial" w:cs="Arial"/>
          <w:sz w:val="22"/>
          <w:szCs w:val="22"/>
          <w:lang w:eastAsia="en-US"/>
        </w:rPr>
        <w:t>place an adult at increased risk of serious harm</w:t>
      </w:r>
    </w:p>
    <w:p w14:paraId="779E1D6B" w14:textId="77777777" w:rsidR="00873832" w:rsidRPr="00F655E6" w:rsidRDefault="00873832" w:rsidP="00873832">
      <w:pPr>
        <w:pStyle w:val="ListParagraph"/>
        <w:numPr>
          <w:ilvl w:val="0"/>
          <w:numId w:val="4"/>
        </w:numPr>
        <w:autoSpaceDE w:val="0"/>
        <w:autoSpaceDN w:val="0"/>
        <w:adjustRightInd w:val="0"/>
        <w:rPr>
          <w:rFonts w:ascii="Arial" w:eastAsia="Calibri" w:hAnsi="Arial" w:cs="Arial"/>
          <w:sz w:val="22"/>
          <w:szCs w:val="22"/>
          <w:lang w:eastAsia="en-US"/>
        </w:rPr>
      </w:pPr>
      <w:r w:rsidRPr="00F655E6">
        <w:rPr>
          <w:rFonts w:ascii="Arial" w:eastAsia="Calibri" w:hAnsi="Arial" w:cs="Arial"/>
          <w:sz w:val="22"/>
          <w:szCs w:val="22"/>
          <w:lang w:eastAsia="en-US"/>
        </w:rPr>
        <w:t>prejudice the prevention, detection or prosecution of a serious crime</w:t>
      </w:r>
    </w:p>
    <w:p w14:paraId="07DB8783" w14:textId="77777777" w:rsidR="00873832" w:rsidRPr="00F655E6" w:rsidRDefault="00873832" w:rsidP="00873832">
      <w:pPr>
        <w:pStyle w:val="ListParagraph"/>
        <w:numPr>
          <w:ilvl w:val="0"/>
          <w:numId w:val="4"/>
        </w:numPr>
        <w:autoSpaceDE w:val="0"/>
        <w:autoSpaceDN w:val="0"/>
        <w:adjustRightInd w:val="0"/>
        <w:rPr>
          <w:rFonts w:ascii="Arial" w:eastAsia="Calibri" w:hAnsi="Arial" w:cs="Arial"/>
          <w:sz w:val="22"/>
          <w:szCs w:val="22"/>
          <w:lang w:eastAsia="en-US"/>
        </w:rPr>
      </w:pPr>
      <w:r w:rsidRPr="00F655E6">
        <w:rPr>
          <w:rFonts w:ascii="Arial" w:eastAsia="Calibri" w:hAnsi="Arial" w:cs="Arial"/>
          <w:sz w:val="22"/>
          <w:szCs w:val="22"/>
          <w:lang w:eastAsia="en-US"/>
        </w:rPr>
        <w:t xml:space="preserve">lead to unjustified delay in making enquiries about allegations of significant harm to a child, or serious harm to an adult. </w:t>
      </w:r>
    </w:p>
    <w:p w14:paraId="0BEA66F6" w14:textId="77777777" w:rsidR="00873832" w:rsidRPr="00F655E6" w:rsidRDefault="00873832" w:rsidP="00873832">
      <w:pPr>
        <w:ind w:right="-85"/>
        <w:rPr>
          <w:rFonts w:ascii="Arial" w:eastAsia="Calibri" w:hAnsi="Arial" w:cs="Arial"/>
          <w:sz w:val="22"/>
          <w:szCs w:val="22"/>
          <w:lang w:eastAsia="en-US"/>
        </w:rPr>
      </w:pPr>
    </w:p>
    <w:p w14:paraId="3A7CB1F3" w14:textId="77777777" w:rsidR="00873832" w:rsidRPr="00F655E6" w:rsidRDefault="00873832" w:rsidP="00873832">
      <w:pPr>
        <w:ind w:right="-85"/>
        <w:rPr>
          <w:rFonts w:ascii="Arial" w:eastAsia="Calibri" w:hAnsi="Arial" w:cs="Arial"/>
          <w:sz w:val="22"/>
          <w:szCs w:val="22"/>
          <w:lang w:eastAsia="en-US"/>
        </w:rPr>
      </w:pPr>
      <w:r w:rsidRPr="00F655E6">
        <w:rPr>
          <w:rFonts w:ascii="Arial" w:eastAsia="Calibri" w:hAnsi="Arial" w:cs="Arial"/>
          <w:sz w:val="22"/>
          <w:szCs w:val="22"/>
          <w:lang w:eastAsia="en-US"/>
        </w:rPr>
        <w:t xml:space="preserve">When we become aware that a pupil is being privately fostered, we remind the carer/parent of their legal duty to notify Wiltshire Children’s Social Care. We follow this up by contacting Children’s Social Care directly. </w:t>
      </w:r>
    </w:p>
    <w:p w14:paraId="5CC39529" w14:textId="77777777" w:rsidR="00873832" w:rsidRPr="00F655E6" w:rsidRDefault="00873832" w:rsidP="00873832">
      <w:pPr>
        <w:pStyle w:val="BodyText"/>
        <w:spacing w:after="0"/>
        <w:rPr>
          <w:rFonts w:ascii="Arial" w:hAnsi="Arial" w:cs="Arial"/>
          <w:b/>
          <w:sz w:val="22"/>
          <w:szCs w:val="22"/>
        </w:rPr>
      </w:pPr>
    </w:p>
    <w:p w14:paraId="563E3696" w14:textId="77777777" w:rsidR="00873832" w:rsidRPr="00F655E6" w:rsidRDefault="00873832" w:rsidP="00873832">
      <w:pPr>
        <w:pStyle w:val="BodyText"/>
        <w:spacing w:after="0"/>
        <w:rPr>
          <w:rFonts w:ascii="Arial" w:hAnsi="Arial" w:cs="Arial"/>
          <w:b/>
          <w:sz w:val="22"/>
          <w:szCs w:val="22"/>
        </w:rPr>
      </w:pPr>
    </w:p>
    <w:p w14:paraId="2BC0F987" w14:textId="77777777" w:rsidR="00873832" w:rsidRPr="00F655E6" w:rsidRDefault="00873832" w:rsidP="00873832">
      <w:pPr>
        <w:pStyle w:val="BodyText"/>
        <w:spacing w:after="0"/>
        <w:rPr>
          <w:rFonts w:ascii="Arial" w:hAnsi="Arial" w:cs="Arial"/>
          <w:b/>
          <w:sz w:val="22"/>
          <w:szCs w:val="22"/>
        </w:rPr>
      </w:pPr>
      <w:r w:rsidRPr="00F655E6">
        <w:rPr>
          <w:rFonts w:ascii="Arial" w:hAnsi="Arial" w:cs="Arial"/>
          <w:b/>
          <w:sz w:val="22"/>
          <w:szCs w:val="22"/>
        </w:rPr>
        <w:t xml:space="preserve">Escalation policy </w:t>
      </w:r>
    </w:p>
    <w:p w14:paraId="25316C23" w14:textId="77777777" w:rsidR="00873832" w:rsidRPr="00F655E6" w:rsidRDefault="00873832" w:rsidP="00873832">
      <w:pPr>
        <w:ind w:right="187"/>
        <w:rPr>
          <w:rFonts w:ascii="Arial" w:hAnsi="Arial" w:cs="Arial"/>
          <w:bCs/>
          <w:sz w:val="22"/>
          <w:szCs w:val="22"/>
        </w:rPr>
      </w:pPr>
      <w:r w:rsidRPr="00F655E6">
        <w:rPr>
          <w:rFonts w:ascii="Arial" w:hAnsi="Arial" w:cs="Arial"/>
          <w:bCs/>
          <w:sz w:val="22"/>
          <w:szCs w:val="22"/>
        </w:rPr>
        <w:t xml:space="preserve">Effective working together depends on an open approach and honest relationships between colleagues and between agencies. </w:t>
      </w:r>
    </w:p>
    <w:p w14:paraId="740E481D" w14:textId="77777777" w:rsidR="00873832" w:rsidRPr="00F655E6" w:rsidRDefault="00873832" w:rsidP="00873832">
      <w:pPr>
        <w:ind w:right="187"/>
        <w:rPr>
          <w:rFonts w:ascii="Arial" w:hAnsi="Arial" w:cs="Arial"/>
          <w:bCs/>
          <w:sz w:val="22"/>
          <w:szCs w:val="22"/>
        </w:rPr>
      </w:pPr>
    </w:p>
    <w:p w14:paraId="62F172B9" w14:textId="77777777" w:rsidR="00873832" w:rsidRPr="00F655E6" w:rsidRDefault="00873832" w:rsidP="00873832">
      <w:pPr>
        <w:ind w:right="187"/>
        <w:rPr>
          <w:rFonts w:ascii="Arial" w:hAnsi="Arial" w:cs="Arial"/>
          <w:sz w:val="22"/>
          <w:szCs w:val="22"/>
          <w:lang w:val="en-US"/>
        </w:rPr>
      </w:pPr>
      <w:r w:rsidRPr="00F655E6">
        <w:rPr>
          <w:rFonts w:ascii="Arial" w:hAnsi="Arial" w:cs="Arial"/>
          <w:bCs/>
          <w:sz w:val="22"/>
          <w:szCs w:val="22"/>
        </w:rPr>
        <w:t>Staff must be confident and able to challenge decision-making as an entirely legitimate activity, as part of our professional responsibility to promote the best safeguarding practice. S</w:t>
      </w:r>
      <w:r w:rsidRPr="00F655E6">
        <w:rPr>
          <w:rFonts w:ascii="Arial" w:hAnsi="Arial" w:cs="Arial"/>
          <w:sz w:val="22"/>
          <w:szCs w:val="22"/>
        </w:rPr>
        <w:t xml:space="preserve">taff are encouraged to </w:t>
      </w:r>
      <w:r w:rsidRPr="00F655E6">
        <w:rPr>
          <w:rFonts w:ascii="Arial" w:hAnsi="Arial" w:cs="Arial"/>
          <w:sz w:val="22"/>
          <w:szCs w:val="22"/>
          <w:lang w:val="en-US"/>
        </w:rPr>
        <w:t>press for re-consideration</w:t>
      </w:r>
      <w:r w:rsidRPr="00F655E6">
        <w:rPr>
          <w:rFonts w:ascii="Arial" w:hAnsi="Arial" w:cs="Arial"/>
          <w:sz w:val="22"/>
          <w:szCs w:val="22"/>
        </w:rPr>
        <w:t> </w:t>
      </w:r>
      <w:r w:rsidRPr="00F655E6">
        <w:rPr>
          <w:rFonts w:ascii="Arial" w:hAnsi="Arial" w:cs="Arial"/>
          <w:sz w:val="22"/>
          <w:szCs w:val="22"/>
          <w:lang w:val="en-US"/>
        </w:rPr>
        <w:t>if a child’s situation does not appear to be improving</w:t>
      </w:r>
      <w:r w:rsidRPr="00F655E6">
        <w:rPr>
          <w:rFonts w:ascii="Arial" w:hAnsi="Arial" w:cs="Arial"/>
          <w:sz w:val="22"/>
          <w:szCs w:val="22"/>
        </w:rPr>
        <w:t xml:space="preserve"> or if they do not feel a decision is </w:t>
      </w:r>
      <w:r w:rsidRPr="00F655E6">
        <w:rPr>
          <w:rFonts w:ascii="Arial" w:hAnsi="Arial" w:cs="Arial"/>
          <w:sz w:val="22"/>
          <w:szCs w:val="22"/>
          <w:lang w:val="en-US"/>
        </w:rPr>
        <w:t>right. In such cases the WSCB escalation policy is used.</w:t>
      </w:r>
    </w:p>
    <w:p w14:paraId="63CB1C84" w14:textId="77777777" w:rsidR="00873832" w:rsidRPr="00F655E6" w:rsidRDefault="00873832" w:rsidP="00873832">
      <w:pPr>
        <w:ind w:right="187"/>
        <w:rPr>
          <w:rFonts w:ascii="Arial" w:hAnsi="Arial" w:cs="Arial"/>
          <w:sz w:val="22"/>
          <w:szCs w:val="22"/>
          <w:lang w:val="en-US"/>
        </w:rPr>
      </w:pPr>
    </w:p>
    <w:p w14:paraId="0211D0B8" w14:textId="77777777" w:rsidR="00873832" w:rsidRPr="00F655E6" w:rsidRDefault="00873832" w:rsidP="00873832">
      <w:pPr>
        <w:ind w:right="187"/>
        <w:rPr>
          <w:rFonts w:ascii="Arial" w:hAnsi="Arial" w:cs="Arial"/>
          <w:bCs/>
          <w:sz w:val="22"/>
          <w:szCs w:val="22"/>
        </w:rPr>
      </w:pPr>
      <w:r w:rsidRPr="00F655E6">
        <w:rPr>
          <w:rFonts w:ascii="Arial" w:hAnsi="Arial" w:cs="Arial"/>
          <w:bCs/>
          <w:sz w:val="22"/>
          <w:szCs w:val="22"/>
        </w:rPr>
        <w:t xml:space="preserve">If we are on the receiving end of a professional challenge, we see this as an opportunity to reflect on our decision making. </w:t>
      </w:r>
    </w:p>
    <w:p w14:paraId="0080D161" w14:textId="77777777" w:rsidR="00873832" w:rsidRPr="00F655E6" w:rsidRDefault="00873832" w:rsidP="00873832">
      <w:pPr>
        <w:ind w:right="187"/>
        <w:rPr>
          <w:rFonts w:ascii="Arial" w:hAnsi="Arial" w:cs="Arial"/>
          <w:bCs/>
          <w:sz w:val="22"/>
          <w:szCs w:val="22"/>
        </w:rPr>
      </w:pPr>
    </w:p>
    <w:p w14:paraId="68ED21FF" w14:textId="77777777" w:rsidR="00873832" w:rsidRDefault="00873832" w:rsidP="00873832">
      <w:pPr>
        <w:pStyle w:val="Default"/>
        <w:rPr>
          <w:b/>
          <w:color w:val="auto"/>
          <w:sz w:val="22"/>
          <w:szCs w:val="22"/>
        </w:rPr>
      </w:pPr>
    </w:p>
    <w:p w14:paraId="6C3E2778" w14:textId="77777777" w:rsidR="00873832" w:rsidRDefault="00873832" w:rsidP="00873832">
      <w:pPr>
        <w:pStyle w:val="Default"/>
        <w:rPr>
          <w:b/>
          <w:color w:val="auto"/>
          <w:sz w:val="22"/>
          <w:szCs w:val="22"/>
        </w:rPr>
      </w:pPr>
    </w:p>
    <w:p w14:paraId="277D0CA6" w14:textId="77777777" w:rsidR="00873832" w:rsidRPr="00F655E6" w:rsidRDefault="00873832" w:rsidP="00873832">
      <w:pPr>
        <w:pStyle w:val="Default"/>
        <w:rPr>
          <w:color w:val="auto"/>
          <w:sz w:val="22"/>
          <w:szCs w:val="22"/>
        </w:rPr>
      </w:pPr>
      <w:r w:rsidRPr="00F655E6">
        <w:rPr>
          <w:b/>
          <w:color w:val="auto"/>
          <w:sz w:val="22"/>
          <w:szCs w:val="22"/>
        </w:rPr>
        <w:t>Whistleblowing</w:t>
      </w:r>
      <w:r w:rsidRPr="00F655E6">
        <w:rPr>
          <w:color w:val="auto"/>
          <w:sz w:val="22"/>
          <w:szCs w:val="22"/>
        </w:rPr>
        <w:t xml:space="preserve"> </w:t>
      </w:r>
    </w:p>
    <w:p w14:paraId="035AFF12" w14:textId="77777777" w:rsidR="00873832" w:rsidRPr="00F655E6" w:rsidRDefault="00873832" w:rsidP="00873832">
      <w:pPr>
        <w:pStyle w:val="Default"/>
        <w:rPr>
          <w:color w:val="auto"/>
          <w:sz w:val="22"/>
          <w:szCs w:val="22"/>
        </w:rPr>
      </w:pPr>
      <w:r w:rsidRPr="00F655E6">
        <w:rPr>
          <w:color w:val="auto"/>
          <w:sz w:val="22"/>
          <w:szCs w:val="22"/>
        </w:rPr>
        <w:t>All</w:t>
      </w:r>
      <w:r w:rsidRPr="00F655E6">
        <w:rPr>
          <w:color w:val="auto"/>
          <w:sz w:val="22"/>
          <w:szCs w:val="22"/>
          <w:lang w:val="en-US"/>
        </w:rPr>
        <w:t xml:space="preserve"> staff can raise concerns about poor or unsafe practice and potential failures in the school safeguarding regime. </w:t>
      </w:r>
      <w:r w:rsidRPr="00F655E6">
        <w:rPr>
          <w:color w:val="auto"/>
          <w:sz w:val="22"/>
          <w:szCs w:val="22"/>
        </w:rPr>
        <w:t>Our whistleblowing procedures, which are reflected in staff training and our staff handbook, are in place for such concerns to be raised with the Headmaster.</w:t>
      </w:r>
    </w:p>
    <w:p w14:paraId="54F802F2" w14:textId="77777777" w:rsidR="00873832" w:rsidRPr="00F655E6" w:rsidRDefault="00873832" w:rsidP="00873832">
      <w:pPr>
        <w:pStyle w:val="Default"/>
        <w:rPr>
          <w:color w:val="auto"/>
          <w:sz w:val="22"/>
          <w:szCs w:val="22"/>
          <w:lang w:val="en-US"/>
        </w:rPr>
      </w:pPr>
    </w:p>
    <w:p w14:paraId="4995DA9A" w14:textId="77777777" w:rsidR="00873832" w:rsidRPr="00F655E6" w:rsidRDefault="00873832" w:rsidP="00873832">
      <w:pPr>
        <w:pStyle w:val="Default"/>
        <w:rPr>
          <w:color w:val="auto"/>
          <w:sz w:val="22"/>
          <w:szCs w:val="22"/>
        </w:rPr>
      </w:pPr>
      <w:r w:rsidRPr="00F655E6">
        <w:rPr>
          <w:color w:val="auto"/>
          <w:sz w:val="22"/>
          <w:szCs w:val="22"/>
        </w:rPr>
        <w:t>If a staff member feels unable to raise an issue with the Headmaster or feels that their genuine concerns are not being addressed, other whistleblowing channels are open to them:</w:t>
      </w:r>
    </w:p>
    <w:p w14:paraId="14F013E0" w14:textId="77777777" w:rsidR="00873832" w:rsidRPr="00F655E6" w:rsidRDefault="00873832" w:rsidP="00873832">
      <w:pPr>
        <w:pStyle w:val="Default"/>
        <w:rPr>
          <w:color w:val="auto"/>
          <w:sz w:val="22"/>
          <w:szCs w:val="22"/>
        </w:rPr>
      </w:pPr>
    </w:p>
    <w:p w14:paraId="59372841" w14:textId="77777777" w:rsidR="00873832" w:rsidRPr="00F655E6" w:rsidRDefault="00873832" w:rsidP="00873832">
      <w:pPr>
        <w:pStyle w:val="Default"/>
        <w:numPr>
          <w:ilvl w:val="0"/>
          <w:numId w:val="6"/>
        </w:numPr>
        <w:rPr>
          <w:color w:val="auto"/>
          <w:sz w:val="22"/>
          <w:szCs w:val="22"/>
        </w:rPr>
      </w:pPr>
      <w:r w:rsidRPr="00F655E6">
        <w:rPr>
          <w:color w:val="auto"/>
          <w:sz w:val="22"/>
          <w:szCs w:val="22"/>
        </w:rPr>
        <w:t xml:space="preserve">The </w:t>
      </w:r>
      <w:r w:rsidRPr="00F655E6">
        <w:rPr>
          <w:color w:val="auto"/>
          <w:sz w:val="22"/>
          <w:szCs w:val="22"/>
          <w:lang w:val="en-US"/>
        </w:rPr>
        <w:t xml:space="preserve">NSPCC whistleblowing helpline </w:t>
      </w:r>
      <w:r w:rsidRPr="00F655E6">
        <w:rPr>
          <w:color w:val="auto"/>
          <w:sz w:val="22"/>
          <w:szCs w:val="22"/>
        </w:rPr>
        <w:t xml:space="preserve"> </w:t>
      </w:r>
    </w:p>
    <w:p w14:paraId="34102213" w14:textId="77777777" w:rsidR="00873832" w:rsidRPr="00F655E6" w:rsidRDefault="00873832" w:rsidP="00873832">
      <w:pPr>
        <w:pStyle w:val="Default"/>
        <w:ind w:left="720"/>
        <w:rPr>
          <w:color w:val="auto"/>
          <w:sz w:val="22"/>
          <w:szCs w:val="22"/>
        </w:rPr>
      </w:pPr>
      <w:r w:rsidRPr="00F655E6">
        <w:rPr>
          <w:color w:val="auto"/>
          <w:sz w:val="22"/>
          <w:szCs w:val="22"/>
        </w:rPr>
        <w:lastRenderedPageBreak/>
        <w:t>Staff can call: 0800 028 0285 from 08:00 to 20:00, Monday to Friday, or email help@nspcc.org.uk.</w:t>
      </w:r>
    </w:p>
    <w:p w14:paraId="69F81249" w14:textId="77777777" w:rsidR="00873832" w:rsidRPr="00F655E6" w:rsidRDefault="00873832" w:rsidP="00873832">
      <w:pPr>
        <w:pStyle w:val="Default"/>
        <w:numPr>
          <w:ilvl w:val="0"/>
          <w:numId w:val="6"/>
        </w:numPr>
        <w:rPr>
          <w:b/>
          <w:sz w:val="22"/>
          <w:szCs w:val="22"/>
        </w:rPr>
      </w:pPr>
      <w:r w:rsidRPr="00F655E6">
        <w:rPr>
          <w:color w:val="auto"/>
          <w:sz w:val="22"/>
          <w:szCs w:val="22"/>
        </w:rPr>
        <w:t xml:space="preserve">A member of the governing body: Mr Simon Barber, or Mr Rhodri Thomas. </w:t>
      </w:r>
    </w:p>
    <w:p w14:paraId="6CE25D1F" w14:textId="77777777" w:rsidR="00873832" w:rsidRPr="00F655E6" w:rsidRDefault="00873832" w:rsidP="00873832">
      <w:pPr>
        <w:pStyle w:val="Default"/>
        <w:rPr>
          <w:b/>
          <w:sz w:val="22"/>
          <w:szCs w:val="22"/>
        </w:rPr>
      </w:pPr>
    </w:p>
    <w:p w14:paraId="431B6FF6" w14:textId="77777777" w:rsidR="00873832" w:rsidRPr="00F655E6" w:rsidRDefault="00873832" w:rsidP="00873832">
      <w:pPr>
        <w:pStyle w:val="Default"/>
        <w:rPr>
          <w:b/>
          <w:sz w:val="22"/>
          <w:szCs w:val="22"/>
        </w:rPr>
      </w:pPr>
      <w:r w:rsidRPr="00F655E6">
        <w:rPr>
          <w:b/>
          <w:sz w:val="22"/>
          <w:szCs w:val="22"/>
        </w:rPr>
        <w:t>Managing allegations against adults</w:t>
      </w:r>
    </w:p>
    <w:p w14:paraId="0EA31A65" w14:textId="77777777" w:rsidR="00873832" w:rsidRPr="00F655E6" w:rsidRDefault="00873832" w:rsidP="00873832">
      <w:pPr>
        <w:rPr>
          <w:rFonts w:ascii="Arial" w:hAnsi="Arial" w:cs="Arial"/>
          <w:sz w:val="22"/>
          <w:szCs w:val="22"/>
        </w:rPr>
      </w:pPr>
      <w:r w:rsidRPr="6D8D536A">
        <w:rPr>
          <w:rFonts w:ascii="Arial" w:hAnsi="Arial" w:cs="Arial"/>
          <w:sz w:val="22"/>
          <w:szCs w:val="22"/>
        </w:rPr>
        <w:t xml:space="preserve">Sandroyd follows the procedures set out in the </w:t>
      </w:r>
      <w:hyperlink r:id="rId26">
        <w:r w:rsidRPr="6D8D536A">
          <w:rPr>
            <w:rStyle w:val="Hyperlink"/>
            <w:rFonts w:ascii="Arial" w:hAnsi="Arial" w:cs="Arial"/>
            <w:sz w:val="22"/>
            <w:szCs w:val="22"/>
          </w:rPr>
          <w:t>Wiltshire Safeguarding Children’s Board - Allegations Management Policy</w:t>
        </w:r>
      </w:hyperlink>
      <w:r w:rsidRPr="6D8D536A">
        <w:rPr>
          <w:rFonts w:ascii="Arial" w:hAnsi="Arial" w:cs="Arial"/>
          <w:sz w:val="22"/>
          <w:szCs w:val="22"/>
        </w:rPr>
        <w:t xml:space="preserve">. If a staff member has concerns about another staff member or volunteer they report this immediately using the procedure described in ‘Allegations against adults’ flowchart. Appendix 4.  </w:t>
      </w:r>
    </w:p>
    <w:p w14:paraId="223848FE" w14:textId="77777777" w:rsidR="00873832" w:rsidRPr="00F655E6" w:rsidRDefault="00873832" w:rsidP="00873832">
      <w:pPr>
        <w:rPr>
          <w:rFonts w:ascii="Arial" w:hAnsi="Arial" w:cs="Arial"/>
          <w:sz w:val="22"/>
          <w:szCs w:val="22"/>
        </w:rPr>
      </w:pPr>
      <w:r w:rsidRPr="00F655E6">
        <w:rPr>
          <w:rFonts w:ascii="Arial" w:hAnsi="Arial" w:cs="Arial"/>
          <w:sz w:val="22"/>
          <w:szCs w:val="22"/>
        </w:rPr>
        <w:t xml:space="preserve">                                       </w:t>
      </w:r>
    </w:p>
    <w:p w14:paraId="645509DE" w14:textId="77777777" w:rsidR="00873832" w:rsidRPr="00F655E6" w:rsidRDefault="00873832" w:rsidP="00873832">
      <w:pPr>
        <w:rPr>
          <w:rFonts w:ascii="Arial" w:eastAsia="Arial" w:hAnsi="Arial" w:cs="Arial"/>
          <w:spacing w:val="-1"/>
          <w:sz w:val="22"/>
          <w:szCs w:val="22"/>
        </w:rPr>
      </w:pPr>
      <w:r w:rsidRPr="00F655E6">
        <w:rPr>
          <w:rFonts w:ascii="Arial" w:hAnsi="Arial" w:cs="Arial"/>
          <w:sz w:val="22"/>
          <w:szCs w:val="22"/>
        </w:rPr>
        <w:t>All staff must remember that the welfare of a child is paramount and must not delay raising concerns by a report could jeopardise their colleague’s career.</w:t>
      </w:r>
      <w:r w:rsidRPr="105820FF">
        <w:rPr>
          <w:rFonts w:ascii="Arial" w:eastAsia="Arial" w:hAnsi="Arial" w:cs="Arial"/>
          <w:spacing w:val="-1"/>
          <w:sz w:val="22"/>
          <w:szCs w:val="22"/>
        </w:rPr>
        <w:t xml:space="preserve"> </w:t>
      </w:r>
    </w:p>
    <w:p w14:paraId="2D68826F" w14:textId="77777777" w:rsidR="00873832" w:rsidRDefault="00873832" w:rsidP="00873832">
      <w:pPr>
        <w:rPr>
          <w:rFonts w:ascii="Arial" w:eastAsia="Arial" w:hAnsi="Arial" w:cs="Arial"/>
          <w:sz w:val="22"/>
          <w:szCs w:val="22"/>
        </w:rPr>
      </w:pPr>
    </w:p>
    <w:p w14:paraId="1D60AEAC" w14:textId="77777777" w:rsidR="00873832" w:rsidRDefault="00873832" w:rsidP="00873832">
      <w:pPr>
        <w:rPr>
          <w:rFonts w:ascii="Arial" w:eastAsia="Arial" w:hAnsi="Arial" w:cs="Arial"/>
          <w:sz w:val="22"/>
          <w:szCs w:val="22"/>
        </w:rPr>
      </w:pPr>
    </w:p>
    <w:p w14:paraId="2119C7DD" w14:textId="77777777" w:rsidR="00873832" w:rsidRPr="00F655E6" w:rsidRDefault="00873832" w:rsidP="00873832">
      <w:pPr>
        <w:rPr>
          <w:rFonts w:ascii="Arial" w:eastAsia="Arial" w:hAnsi="Arial" w:cs="Arial"/>
          <w:bCs/>
          <w:spacing w:val="-1"/>
          <w:sz w:val="22"/>
          <w:szCs w:val="22"/>
        </w:rPr>
      </w:pPr>
    </w:p>
    <w:tbl>
      <w:tblPr>
        <w:tblStyle w:val="TableGrid"/>
        <w:tblW w:w="0" w:type="auto"/>
        <w:tblLook w:val="04A0" w:firstRow="1" w:lastRow="0" w:firstColumn="1" w:lastColumn="0" w:noHBand="0" w:noVBand="1"/>
      </w:tblPr>
      <w:tblGrid>
        <w:gridCol w:w="10469"/>
      </w:tblGrid>
      <w:tr w:rsidR="00873832" w:rsidRPr="00F655E6" w14:paraId="4A304625" w14:textId="77777777" w:rsidTr="00AB3998">
        <w:tc>
          <w:tcPr>
            <w:tcW w:w="10469" w:type="dxa"/>
            <w:shd w:val="clear" w:color="auto" w:fill="D9D9D9" w:themeFill="background1" w:themeFillShade="D9"/>
          </w:tcPr>
          <w:p w14:paraId="751538C8" w14:textId="77777777" w:rsidR="00873832" w:rsidRPr="00F655E6" w:rsidRDefault="00873832" w:rsidP="00AB3998">
            <w:pPr>
              <w:spacing w:before="120" w:after="120"/>
              <w:rPr>
                <w:rFonts w:ascii="Arial" w:eastAsia="Arial" w:hAnsi="Arial" w:cs="Arial"/>
                <w:b/>
                <w:bCs/>
                <w:spacing w:val="-1"/>
                <w:sz w:val="22"/>
                <w:szCs w:val="22"/>
              </w:rPr>
            </w:pPr>
            <w:r w:rsidRPr="00F655E6">
              <w:rPr>
                <w:rFonts w:ascii="Arial" w:eastAsia="Arial" w:hAnsi="Arial" w:cs="Arial"/>
                <w:b/>
                <w:bCs/>
                <w:spacing w:val="-1"/>
                <w:sz w:val="22"/>
                <w:szCs w:val="22"/>
                <w:shd w:val="clear" w:color="auto" w:fill="D9D9D9" w:themeFill="background1" w:themeFillShade="D9"/>
              </w:rPr>
              <w:t>Monitoring and review</w:t>
            </w:r>
          </w:p>
        </w:tc>
      </w:tr>
    </w:tbl>
    <w:p w14:paraId="38FFCC17" w14:textId="77777777" w:rsidR="00873832" w:rsidRPr="00F655E6" w:rsidRDefault="00873832" w:rsidP="00873832">
      <w:pPr>
        <w:rPr>
          <w:rFonts w:ascii="Arial" w:eastAsia="Arial" w:hAnsi="Arial" w:cs="Arial"/>
          <w:bCs/>
          <w:spacing w:val="-1"/>
          <w:sz w:val="22"/>
          <w:szCs w:val="22"/>
        </w:rPr>
      </w:pPr>
    </w:p>
    <w:p w14:paraId="48454F3E" w14:textId="77777777" w:rsidR="00873832" w:rsidRPr="00F655E6" w:rsidRDefault="00873832" w:rsidP="00873832">
      <w:pPr>
        <w:rPr>
          <w:rFonts w:ascii="Arial" w:eastAsia="Arial" w:hAnsi="Arial" w:cs="Arial"/>
          <w:bCs/>
          <w:spacing w:val="-1"/>
          <w:sz w:val="22"/>
          <w:szCs w:val="22"/>
        </w:rPr>
      </w:pPr>
      <w:r w:rsidRPr="00F655E6">
        <w:rPr>
          <w:rFonts w:ascii="Arial" w:eastAsia="Arial" w:hAnsi="Arial" w:cs="Arial"/>
          <w:bCs/>
          <w:spacing w:val="-1"/>
          <w:sz w:val="22"/>
          <w:szCs w:val="22"/>
        </w:rPr>
        <w:t xml:space="preserve">Governors ensure that safeguarding is an agenda item for every full governing body meeting. </w:t>
      </w:r>
    </w:p>
    <w:p w14:paraId="25FDE2E7" w14:textId="00816B58" w:rsidR="00873832" w:rsidRPr="00F655E6" w:rsidRDefault="00873832" w:rsidP="00873832">
      <w:pPr>
        <w:rPr>
          <w:rFonts w:ascii="Arial" w:eastAsia="Arial" w:hAnsi="Arial" w:cs="Arial"/>
          <w:bCs/>
          <w:spacing w:val="-1"/>
          <w:sz w:val="22"/>
          <w:szCs w:val="22"/>
        </w:rPr>
      </w:pPr>
      <w:r w:rsidRPr="00F655E6">
        <w:rPr>
          <w:rFonts w:ascii="Arial" w:eastAsia="Arial" w:hAnsi="Arial" w:cs="Arial"/>
          <w:bCs/>
          <w:spacing w:val="-1"/>
          <w:sz w:val="22"/>
          <w:szCs w:val="22"/>
        </w:rPr>
        <w:t xml:space="preserve">The Headmaster ensures that safeguarding is an agenda item for every </w:t>
      </w:r>
      <w:r w:rsidR="00464E1E">
        <w:rPr>
          <w:rFonts w:ascii="Arial" w:eastAsia="Arial" w:hAnsi="Arial" w:cs="Arial"/>
          <w:bCs/>
          <w:spacing w:val="-1"/>
          <w:sz w:val="22"/>
          <w:szCs w:val="22"/>
        </w:rPr>
        <w:t>SLT meeting</w:t>
      </w:r>
      <w:bookmarkStart w:id="0" w:name="_GoBack"/>
      <w:bookmarkEnd w:id="0"/>
      <w:r w:rsidRPr="00F655E6">
        <w:rPr>
          <w:rFonts w:ascii="Arial" w:eastAsia="Arial" w:hAnsi="Arial" w:cs="Arial"/>
          <w:bCs/>
          <w:spacing w:val="-1"/>
          <w:sz w:val="22"/>
          <w:szCs w:val="22"/>
        </w:rPr>
        <w:t>.</w:t>
      </w:r>
    </w:p>
    <w:p w14:paraId="17F6888B" w14:textId="77777777" w:rsidR="00873832" w:rsidRPr="00F655E6" w:rsidRDefault="00873832" w:rsidP="00873832">
      <w:pPr>
        <w:rPr>
          <w:rFonts w:ascii="Arial" w:eastAsia="Arial" w:hAnsi="Arial" w:cs="Arial"/>
          <w:bCs/>
          <w:spacing w:val="-1"/>
          <w:sz w:val="22"/>
          <w:szCs w:val="22"/>
        </w:rPr>
      </w:pPr>
      <w:r w:rsidRPr="00F655E6">
        <w:rPr>
          <w:rFonts w:ascii="Arial" w:eastAsia="Arial" w:hAnsi="Arial" w:cs="Arial"/>
          <w:bCs/>
          <w:spacing w:val="-1"/>
          <w:sz w:val="22"/>
          <w:szCs w:val="22"/>
        </w:rPr>
        <w:t xml:space="preserve">This policy is reviewed annually or earlier as required by changes to legislation or statutory guidance. </w:t>
      </w:r>
    </w:p>
    <w:p w14:paraId="67E1010E" w14:textId="77777777" w:rsidR="00873832" w:rsidRPr="00F655E6" w:rsidRDefault="00873832" w:rsidP="00873832">
      <w:pPr>
        <w:rPr>
          <w:rFonts w:ascii="Arial" w:hAnsi="Arial" w:cs="Arial"/>
          <w:sz w:val="22"/>
          <w:szCs w:val="22"/>
        </w:rPr>
      </w:pPr>
      <w:r w:rsidRPr="00F655E6">
        <w:rPr>
          <w:rFonts w:ascii="Arial" w:eastAsia="Arial" w:hAnsi="Arial" w:cs="Arial"/>
          <w:bCs/>
          <w:spacing w:val="-1"/>
          <w:sz w:val="22"/>
          <w:szCs w:val="22"/>
        </w:rPr>
        <w:t>The nominated governor meets the DSL every term to monitor the effectiveness of this policy.</w:t>
      </w:r>
      <w:r w:rsidRPr="00F655E6">
        <w:rPr>
          <w:rFonts w:ascii="Arial" w:hAnsi="Arial" w:cs="Arial"/>
          <w:sz w:val="22"/>
          <w:szCs w:val="22"/>
        </w:rPr>
        <w:t xml:space="preserve"> </w:t>
      </w:r>
    </w:p>
    <w:p w14:paraId="3DF257A5" w14:textId="77777777" w:rsidR="00873832" w:rsidRPr="00F655E6" w:rsidRDefault="00873832" w:rsidP="00873832">
      <w:pPr>
        <w:rPr>
          <w:rFonts w:ascii="Arial" w:hAnsi="Arial" w:cs="Arial"/>
          <w:b/>
          <w:sz w:val="22"/>
          <w:szCs w:val="22"/>
        </w:rPr>
      </w:pPr>
    </w:p>
    <w:p w14:paraId="15191B74" w14:textId="77777777" w:rsidR="00873832" w:rsidRPr="00F655E6" w:rsidRDefault="00873832" w:rsidP="00873832">
      <w:pPr>
        <w:rPr>
          <w:rFonts w:ascii="Arial" w:hAnsi="Arial" w:cs="Arial"/>
          <w:b/>
          <w:sz w:val="22"/>
          <w:szCs w:val="22"/>
        </w:rPr>
      </w:pPr>
      <w:r w:rsidRPr="00F655E6">
        <w:rPr>
          <w:rFonts w:ascii="Arial" w:hAnsi="Arial" w:cs="Arial"/>
          <w:b/>
          <w:sz w:val="22"/>
          <w:szCs w:val="22"/>
        </w:rPr>
        <w:t>Evaluation</w:t>
      </w:r>
    </w:p>
    <w:p w14:paraId="7F3EE1B1" w14:textId="77777777" w:rsidR="00873832" w:rsidRPr="00F655E6" w:rsidRDefault="00873832" w:rsidP="00873832">
      <w:pPr>
        <w:rPr>
          <w:rFonts w:ascii="Arial" w:hAnsi="Arial" w:cs="Arial"/>
          <w:b/>
          <w:sz w:val="22"/>
          <w:szCs w:val="22"/>
        </w:rPr>
      </w:pPr>
    </w:p>
    <w:p w14:paraId="2A65381E" w14:textId="77777777" w:rsidR="00873832" w:rsidRPr="00F655E6" w:rsidRDefault="00873832" w:rsidP="00873832">
      <w:pPr>
        <w:jc w:val="both"/>
        <w:rPr>
          <w:rFonts w:ascii="Arial" w:hAnsi="Arial" w:cs="Arial"/>
          <w:sz w:val="22"/>
          <w:szCs w:val="22"/>
        </w:rPr>
      </w:pPr>
      <w:r w:rsidRPr="00F655E6">
        <w:rPr>
          <w:rFonts w:ascii="Arial" w:hAnsi="Arial" w:cs="Arial"/>
          <w:sz w:val="22"/>
          <w:szCs w:val="22"/>
        </w:rPr>
        <w:t xml:space="preserve">At the conclusion of a case in which an allegation is substantiated, the DOFA should review the circumstances of the case with the DSL to determine whether there are any improvements to be made to </w:t>
      </w:r>
      <w:proofErr w:type="spellStart"/>
      <w:r w:rsidRPr="00F655E6">
        <w:rPr>
          <w:rFonts w:ascii="Arial" w:hAnsi="Arial" w:cs="Arial"/>
          <w:sz w:val="22"/>
          <w:szCs w:val="22"/>
        </w:rPr>
        <w:t>Sandroyd’s</w:t>
      </w:r>
      <w:proofErr w:type="spellEnd"/>
      <w:r w:rsidRPr="00F655E6">
        <w:rPr>
          <w:rFonts w:ascii="Arial" w:hAnsi="Arial" w:cs="Arial"/>
          <w:sz w:val="22"/>
          <w:szCs w:val="22"/>
        </w:rPr>
        <w:t xml:space="preserve"> procedures or practice to help prevent similar events in the future.</w:t>
      </w:r>
    </w:p>
    <w:p w14:paraId="08269145" w14:textId="77777777" w:rsidR="00873832" w:rsidRDefault="00873832" w:rsidP="00873832">
      <w:pPr>
        <w:spacing w:line="276" w:lineRule="auto"/>
        <w:rPr>
          <w:rFonts w:ascii="Arial" w:hAnsi="Arial" w:cs="Arial"/>
          <w:sz w:val="22"/>
          <w:szCs w:val="22"/>
        </w:rPr>
      </w:pPr>
    </w:p>
    <w:p w14:paraId="4A9FCAA6" w14:textId="77777777" w:rsidR="00873832" w:rsidRDefault="00873832" w:rsidP="00873832">
      <w:pPr>
        <w:spacing w:line="276" w:lineRule="auto"/>
        <w:rPr>
          <w:rFonts w:ascii="Arial" w:hAnsi="Arial" w:cs="Arial"/>
          <w:sz w:val="22"/>
          <w:szCs w:val="22"/>
        </w:rPr>
      </w:pPr>
    </w:p>
    <w:p w14:paraId="6F2E2030" w14:textId="77777777" w:rsidR="00873832" w:rsidRDefault="00873832" w:rsidP="00873832">
      <w:pPr>
        <w:spacing w:line="276" w:lineRule="auto"/>
        <w:rPr>
          <w:rFonts w:ascii="Arial" w:hAnsi="Arial" w:cs="Arial"/>
          <w:sz w:val="22"/>
          <w:szCs w:val="22"/>
        </w:rPr>
      </w:pPr>
    </w:p>
    <w:p w14:paraId="5795C221" w14:textId="77777777" w:rsidR="00873832" w:rsidRDefault="00873832" w:rsidP="00873832">
      <w:pPr>
        <w:spacing w:line="276" w:lineRule="auto"/>
        <w:rPr>
          <w:rFonts w:ascii="Arial" w:hAnsi="Arial" w:cs="Arial"/>
          <w:sz w:val="22"/>
          <w:szCs w:val="22"/>
        </w:rPr>
      </w:pPr>
    </w:p>
    <w:p w14:paraId="27454D06" w14:textId="77777777" w:rsidR="00873832" w:rsidRDefault="00873832" w:rsidP="00873832">
      <w:pPr>
        <w:spacing w:line="276" w:lineRule="auto"/>
        <w:rPr>
          <w:rFonts w:ascii="Arial" w:hAnsi="Arial" w:cs="Arial"/>
          <w:sz w:val="22"/>
          <w:szCs w:val="22"/>
        </w:rPr>
      </w:pPr>
    </w:p>
    <w:p w14:paraId="28A89B46" w14:textId="77777777" w:rsidR="00873832" w:rsidRDefault="00873832" w:rsidP="00873832">
      <w:pPr>
        <w:spacing w:line="276" w:lineRule="auto"/>
        <w:rPr>
          <w:rFonts w:ascii="Arial" w:hAnsi="Arial" w:cs="Arial"/>
          <w:sz w:val="22"/>
          <w:szCs w:val="22"/>
        </w:rPr>
      </w:pPr>
    </w:p>
    <w:p w14:paraId="736F4C34" w14:textId="32C4EE65" w:rsidR="00873832" w:rsidRPr="00F655E6" w:rsidRDefault="00873832" w:rsidP="00873832">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469"/>
      </w:tblGrid>
      <w:tr w:rsidR="00873832" w:rsidRPr="00B21716" w14:paraId="0836615E" w14:textId="77777777" w:rsidTr="00AB3998">
        <w:tc>
          <w:tcPr>
            <w:tcW w:w="10469" w:type="dxa"/>
            <w:shd w:val="clear" w:color="auto" w:fill="D9D9D9" w:themeFill="background1" w:themeFillShade="D9"/>
          </w:tcPr>
          <w:p w14:paraId="0FCB6034" w14:textId="77777777" w:rsidR="00873832" w:rsidRPr="00B21716" w:rsidRDefault="00873832" w:rsidP="00AB3998">
            <w:pPr>
              <w:spacing w:before="120" w:after="120"/>
              <w:rPr>
                <w:rFonts w:ascii="Arial" w:eastAsia="Arial" w:hAnsi="Arial" w:cs="Arial"/>
                <w:b/>
                <w:bCs/>
                <w:spacing w:val="-1"/>
                <w:sz w:val="22"/>
                <w:szCs w:val="22"/>
              </w:rPr>
            </w:pPr>
            <w:r w:rsidRPr="00B21716">
              <w:rPr>
                <w:rFonts w:ascii="Arial" w:hAnsi="Arial" w:cs="Arial"/>
                <w:sz w:val="22"/>
                <w:szCs w:val="22"/>
              </w:rPr>
              <w:lastRenderedPageBreak/>
              <w:br w:type="page"/>
            </w:r>
            <w:r w:rsidRPr="00B21716">
              <w:rPr>
                <w:rFonts w:ascii="Arial" w:hAnsi="Arial" w:cs="Arial"/>
                <w:b/>
                <w:sz w:val="22"/>
                <w:szCs w:val="22"/>
              </w:rPr>
              <w:t>Allegations against adults and staff (including low-level concerns)</w:t>
            </w:r>
          </w:p>
        </w:tc>
      </w:tr>
    </w:tbl>
    <w:p w14:paraId="294208A6" w14:textId="77777777" w:rsidR="00873832" w:rsidRPr="00B21716" w:rsidRDefault="00873832" w:rsidP="00873832">
      <w:pPr>
        <w:spacing w:line="276" w:lineRule="auto"/>
        <w:rPr>
          <w:rFonts w:ascii="Arial" w:hAnsi="Arial" w:cs="Arial"/>
          <w:b/>
          <w:bCs/>
          <w:sz w:val="22"/>
          <w:szCs w:val="22"/>
        </w:rPr>
      </w:pPr>
    </w:p>
    <w:p w14:paraId="6552964E"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If staff have safeguarding concerns, or an allegation is made about another member of staff (including supply staff and volunteers) posing a risk of harm to children, all allegations must be reported to the Head teacher immediately. Any concern which involves the possibility of physical, emotional or sexual abuse will always be referred to Wiltshire’s Designated Officer for Allegations (DOFA) and their advice taken.</w:t>
      </w:r>
    </w:p>
    <w:p w14:paraId="2C5D0B8C"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0890D234" w14:textId="21F072E2" w:rsidR="00873832" w:rsidRPr="00B21716" w:rsidRDefault="00873832" w:rsidP="01BF6E04">
      <w:pPr>
        <w:autoSpaceDE w:val="0"/>
        <w:autoSpaceDN w:val="0"/>
        <w:adjustRightInd w:val="0"/>
        <w:jc w:val="both"/>
        <w:rPr>
          <w:rFonts w:ascii="Arial" w:eastAsiaTheme="minorEastAsia" w:hAnsi="Arial" w:cs="Arial"/>
          <w:sz w:val="22"/>
          <w:szCs w:val="22"/>
          <w:lang w:eastAsia="en-US"/>
        </w:rPr>
      </w:pPr>
      <w:r w:rsidRPr="01BF6E04">
        <w:rPr>
          <w:rFonts w:ascii="Arial" w:eastAsiaTheme="minorEastAsia" w:hAnsi="Arial" w:cs="Arial"/>
          <w:sz w:val="22"/>
          <w:szCs w:val="22"/>
          <w:lang w:eastAsia="en-US"/>
        </w:rPr>
        <w:t>Guidance contained within KCSIE 202</w:t>
      </w:r>
      <w:r w:rsidR="761B460A" w:rsidRPr="01BF6E04">
        <w:rPr>
          <w:rFonts w:ascii="Arial" w:eastAsiaTheme="minorEastAsia" w:hAnsi="Arial" w:cs="Arial"/>
          <w:sz w:val="22"/>
          <w:szCs w:val="22"/>
          <w:lang w:eastAsia="en-US"/>
        </w:rPr>
        <w:t>4</w:t>
      </w:r>
      <w:r w:rsidRPr="01BF6E04">
        <w:rPr>
          <w:rFonts w:ascii="Arial" w:eastAsiaTheme="minorEastAsia" w:hAnsi="Arial" w:cs="Arial"/>
          <w:sz w:val="22"/>
          <w:szCs w:val="22"/>
          <w:lang w:eastAsia="en-US"/>
        </w:rPr>
        <w:t xml:space="preserve"> should be followed where it is alleged that anyone working in</w:t>
      </w:r>
    </w:p>
    <w:p w14:paraId="36DCCE49"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the school, including supply teachers and volunteers has:</w:t>
      </w:r>
    </w:p>
    <w:p w14:paraId="4FE2A59A"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44F7F20A"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 behaved in a way that has harmed a child, or may have harmed a child;</w:t>
      </w:r>
    </w:p>
    <w:p w14:paraId="770D5574" w14:textId="77777777" w:rsidR="00873832"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 xml:space="preserve">• possibly committed a criminal offence against </w:t>
      </w:r>
      <w:r>
        <w:rPr>
          <w:rFonts w:ascii="Arial" w:eastAsiaTheme="minorHAnsi" w:hAnsi="Arial" w:cs="Arial"/>
          <w:sz w:val="22"/>
          <w:szCs w:val="22"/>
          <w:lang w:eastAsia="en-US"/>
        </w:rPr>
        <w:t>or related to a child;</w:t>
      </w:r>
    </w:p>
    <w:p w14:paraId="55942B97" w14:textId="77777777" w:rsidR="00873832" w:rsidRDefault="00873832" w:rsidP="0087383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behaved towards a child or children in a way that indicates he or she may pose a risk of harm to children; or</w:t>
      </w:r>
    </w:p>
    <w:p w14:paraId="305921CA" w14:textId="77777777" w:rsidR="00873832" w:rsidRDefault="00873832" w:rsidP="0087383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behaved or may have behaved in a way that indicates they may not be suitable to work with children.</w:t>
      </w:r>
    </w:p>
    <w:p w14:paraId="6672055E" w14:textId="77777777" w:rsidR="00873832" w:rsidRDefault="00873832" w:rsidP="00873832">
      <w:pPr>
        <w:autoSpaceDE w:val="0"/>
        <w:autoSpaceDN w:val="0"/>
        <w:adjustRightInd w:val="0"/>
        <w:jc w:val="both"/>
        <w:rPr>
          <w:rFonts w:ascii="Arial" w:eastAsiaTheme="minorHAnsi" w:hAnsi="Arial" w:cs="Arial"/>
          <w:sz w:val="22"/>
          <w:szCs w:val="22"/>
          <w:lang w:eastAsia="en-US"/>
        </w:rPr>
      </w:pPr>
    </w:p>
    <w:p w14:paraId="3F44CFD3" w14:textId="77777777" w:rsidR="00873832" w:rsidRDefault="00873832" w:rsidP="0087383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If child protection procedures are needed, an investigation will be carried out by Children’s Social Care and the Police. The DSL and School Governors must not carry out investigations themselves.  If an allegation is made against a member of staff the quick resolution of that allegation must be a clear priority for the benefit of all concerned. At any stage of consideration or investigation, all unnecessary delays should be eradicated.  Any allegation of abuse will be dealt with in a fair and consistent way that provides effective protection for the child and at the same time supports the person who is the subject of the allegation.</w:t>
      </w:r>
    </w:p>
    <w:p w14:paraId="4DE5A1FA" w14:textId="77777777" w:rsidR="00873832" w:rsidRDefault="00873832" w:rsidP="00873832">
      <w:pPr>
        <w:autoSpaceDE w:val="0"/>
        <w:autoSpaceDN w:val="0"/>
        <w:adjustRightInd w:val="0"/>
        <w:jc w:val="both"/>
        <w:rPr>
          <w:rFonts w:ascii="Arial" w:eastAsiaTheme="minorHAnsi" w:hAnsi="Arial" w:cs="Arial"/>
          <w:sz w:val="22"/>
          <w:szCs w:val="22"/>
          <w:lang w:eastAsia="en-US"/>
        </w:rPr>
      </w:pPr>
    </w:p>
    <w:p w14:paraId="7D83C2DE" w14:textId="77777777" w:rsidR="00873832" w:rsidRDefault="00873832" w:rsidP="0087383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If the allegation concerns the Head then the concern must be reported to Mr Simon Barber or the Chairman of the School Governors, Mr Rhodri Thomas.</w:t>
      </w:r>
    </w:p>
    <w:p w14:paraId="42D7B0B1" w14:textId="77777777" w:rsidR="00873832" w:rsidRDefault="00873832" w:rsidP="00873832">
      <w:pPr>
        <w:autoSpaceDE w:val="0"/>
        <w:autoSpaceDN w:val="0"/>
        <w:adjustRightInd w:val="0"/>
        <w:jc w:val="both"/>
        <w:rPr>
          <w:rFonts w:ascii="Arial" w:eastAsiaTheme="minorHAnsi" w:hAnsi="Arial" w:cs="Arial"/>
          <w:sz w:val="22"/>
          <w:szCs w:val="22"/>
          <w:lang w:eastAsia="en-US"/>
        </w:rPr>
      </w:pPr>
    </w:p>
    <w:p w14:paraId="67A23B75" w14:textId="77777777" w:rsidR="00873832" w:rsidRDefault="00873832" w:rsidP="00873832">
      <w:pPr>
        <w:autoSpaceDE w:val="0"/>
        <w:autoSpaceDN w:val="0"/>
        <w:adjustRightInd w:val="0"/>
        <w:jc w:val="both"/>
        <w:rPr>
          <w:rFonts w:ascii="Arial" w:eastAsiaTheme="minorHAnsi" w:hAnsi="Arial" w:cs="Arial"/>
          <w:sz w:val="22"/>
          <w:szCs w:val="22"/>
          <w:lang w:eastAsia="en-US"/>
        </w:rPr>
      </w:pPr>
      <w:r>
        <w:rPr>
          <w:rFonts w:ascii="Arial" w:hAnsi="Arial" w:cs="Arial"/>
          <w:sz w:val="22"/>
          <w:szCs w:val="22"/>
        </w:rPr>
        <w:t>It is quite likely that during investigation the member of staff will, without prejudice, be asked to take a period of paid leave pending the results of the investigation. There is a full and comprehensive explanation of this in the policies file.</w:t>
      </w:r>
    </w:p>
    <w:p w14:paraId="55CFEA71" w14:textId="77777777" w:rsidR="00873832" w:rsidRDefault="00873832" w:rsidP="00873832">
      <w:pPr>
        <w:jc w:val="both"/>
        <w:rPr>
          <w:rFonts w:ascii="Arial" w:hAnsi="Arial" w:cs="Arial"/>
          <w:sz w:val="22"/>
          <w:szCs w:val="22"/>
        </w:rPr>
      </w:pPr>
    </w:p>
    <w:p w14:paraId="2461E352" w14:textId="77777777" w:rsidR="00873832" w:rsidRDefault="00873832" w:rsidP="00873832">
      <w:pPr>
        <w:jc w:val="both"/>
        <w:rPr>
          <w:rFonts w:ascii="Arial" w:hAnsi="Arial" w:cs="Arial"/>
          <w:sz w:val="22"/>
          <w:szCs w:val="22"/>
        </w:rPr>
      </w:pPr>
      <w:r>
        <w:rPr>
          <w:rFonts w:ascii="Arial" w:hAnsi="Arial" w:cs="Arial"/>
          <w:sz w:val="22"/>
          <w:szCs w:val="22"/>
        </w:rPr>
        <w:t>Alternative accommodation for resident staff may be sought pending an investigation of a child protection nature.</w:t>
      </w:r>
    </w:p>
    <w:p w14:paraId="5A5A7457" w14:textId="77777777" w:rsidR="00873832" w:rsidRDefault="00873832" w:rsidP="00873832">
      <w:pPr>
        <w:jc w:val="both"/>
        <w:rPr>
          <w:rFonts w:ascii="Arial" w:hAnsi="Arial" w:cs="Arial"/>
          <w:sz w:val="22"/>
          <w:szCs w:val="22"/>
        </w:rPr>
      </w:pPr>
    </w:p>
    <w:p w14:paraId="5B2E063F" w14:textId="77777777" w:rsidR="00873832" w:rsidRDefault="00873832" w:rsidP="00873832">
      <w:pPr>
        <w:jc w:val="both"/>
        <w:rPr>
          <w:rFonts w:ascii="Arial" w:hAnsi="Arial" w:cs="Arial"/>
          <w:sz w:val="22"/>
          <w:szCs w:val="22"/>
        </w:rPr>
      </w:pPr>
      <w:r>
        <w:rPr>
          <w:rFonts w:ascii="Arial" w:hAnsi="Arial" w:cs="Arial"/>
          <w:sz w:val="22"/>
          <w:szCs w:val="22"/>
        </w:rPr>
        <w:t>Sandroyd will make every effort to maintain confidentiality and guard against unwanted publicity while an allegation is being investigated or considered.</w:t>
      </w:r>
    </w:p>
    <w:p w14:paraId="0FB27429" w14:textId="77777777" w:rsidR="00873832" w:rsidRDefault="00873832" w:rsidP="00873832">
      <w:pPr>
        <w:jc w:val="both"/>
        <w:rPr>
          <w:rFonts w:ascii="Arial" w:hAnsi="Arial" w:cs="Arial"/>
          <w:sz w:val="22"/>
          <w:szCs w:val="22"/>
        </w:rPr>
      </w:pPr>
    </w:p>
    <w:p w14:paraId="4C1EF121" w14:textId="77777777" w:rsidR="00873832" w:rsidRDefault="00873832" w:rsidP="00873832">
      <w:pPr>
        <w:jc w:val="both"/>
        <w:rPr>
          <w:rFonts w:ascii="Arial" w:hAnsi="Arial" w:cs="Arial"/>
          <w:sz w:val="22"/>
          <w:szCs w:val="22"/>
        </w:rPr>
      </w:pPr>
      <w:r>
        <w:rPr>
          <w:rFonts w:ascii="Arial" w:hAnsi="Arial" w:cs="Arial"/>
          <w:sz w:val="22"/>
          <w:szCs w:val="22"/>
        </w:rPr>
        <w:t>Malicious allegations against staff will be investigated and dealt with by the Headmaster and, if appropriate, a committee of Governors.</w:t>
      </w:r>
    </w:p>
    <w:p w14:paraId="5A156D95" w14:textId="77777777" w:rsidR="00873832" w:rsidRDefault="00873832" w:rsidP="00873832">
      <w:pPr>
        <w:jc w:val="both"/>
        <w:rPr>
          <w:rFonts w:ascii="Arial" w:hAnsi="Arial" w:cs="Arial"/>
          <w:sz w:val="22"/>
          <w:szCs w:val="22"/>
        </w:rPr>
      </w:pPr>
    </w:p>
    <w:p w14:paraId="0319CADE" w14:textId="77777777" w:rsidR="00873832" w:rsidRDefault="00873832" w:rsidP="00873832">
      <w:pPr>
        <w:jc w:val="both"/>
        <w:rPr>
          <w:rFonts w:ascii="Arial" w:hAnsi="Arial" w:cs="Arial"/>
          <w:sz w:val="22"/>
          <w:szCs w:val="22"/>
        </w:rPr>
      </w:pPr>
      <w:r>
        <w:rPr>
          <w:rFonts w:ascii="Arial" w:hAnsi="Arial" w:cs="Arial"/>
          <w:sz w:val="22"/>
          <w:szCs w:val="22"/>
        </w:rPr>
        <w:t>The school will consider making a referral to the National College for Teaching and Leadership (NCTL) where a teacher has been dismissed (or would have been dismissed had he/she not resigned) and a prohibition order may be appropriate, and should refer to this in their policies. The reasons such an order would be considered are: “unacceptable professional conduct”, “conduct that may bring the profession into disrepute” or a “conviction, at any time, for a relevant offence”.</w:t>
      </w:r>
    </w:p>
    <w:p w14:paraId="0F88630B" w14:textId="77777777" w:rsidR="00873832" w:rsidRDefault="00873832" w:rsidP="00873832">
      <w:pPr>
        <w:jc w:val="both"/>
        <w:rPr>
          <w:rFonts w:ascii="Arial" w:hAnsi="Arial" w:cs="Arial"/>
          <w:sz w:val="22"/>
          <w:szCs w:val="22"/>
        </w:rPr>
      </w:pPr>
    </w:p>
    <w:p w14:paraId="07E7111C" w14:textId="77777777" w:rsidR="00873832" w:rsidRDefault="00873832" w:rsidP="00873832">
      <w:pPr>
        <w:jc w:val="both"/>
        <w:rPr>
          <w:rFonts w:ascii="Arial" w:hAnsi="Arial" w:cs="Arial"/>
          <w:b/>
          <w:sz w:val="22"/>
          <w:szCs w:val="22"/>
        </w:rPr>
      </w:pPr>
      <w:r>
        <w:rPr>
          <w:rFonts w:ascii="Arial" w:hAnsi="Arial" w:cs="Arial"/>
          <w:b/>
          <w:sz w:val="22"/>
          <w:szCs w:val="22"/>
        </w:rPr>
        <w:t>Record Keeping of an Allegation of Abuse by a Member of Staff</w:t>
      </w:r>
    </w:p>
    <w:p w14:paraId="4688121F" w14:textId="77777777" w:rsidR="00873832" w:rsidRDefault="00873832" w:rsidP="00873832">
      <w:pPr>
        <w:jc w:val="both"/>
        <w:rPr>
          <w:rFonts w:ascii="Arial" w:hAnsi="Arial" w:cs="Arial"/>
          <w:b/>
          <w:sz w:val="22"/>
          <w:szCs w:val="22"/>
        </w:rPr>
      </w:pPr>
    </w:p>
    <w:p w14:paraId="6D2C1CE1" w14:textId="77777777" w:rsidR="00873832" w:rsidRDefault="00873832" w:rsidP="00873832">
      <w:pPr>
        <w:jc w:val="both"/>
        <w:rPr>
          <w:rFonts w:ascii="Arial" w:hAnsi="Arial" w:cs="Arial"/>
          <w:sz w:val="22"/>
          <w:szCs w:val="22"/>
        </w:rPr>
      </w:pPr>
      <w:r>
        <w:rPr>
          <w:rFonts w:ascii="Arial" w:hAnsi="Arial" w:cs="Arial"/>
          <w:sz w:val="22"/>
          <w:szCs w:val="22"/>
        </w:rPr>
        <w:t>Details of allegations that are found to have been malicious will be removed from personnel records. For all other allegations a clear and comprehensive summary of the allegation, details of how the allegation was followed up and resolved and a note of any action taken and decisions reached will be retained on the confidential personnel file of the accused and a copy provided to the person concerned. The record will be retained at least until the accused has reached normal retirement age or for a period of 10 years from the date of the allegation if that is longer.</w:t>
      </w:r>
    </w:p>
    <w:p w14:paraId="505CD9F9" w14:textId="77777777" w:rsidR="00873832" w:rsidRDefault="00873832" w:rsidP="00873832">
      <w:pPr>
        <w:jc w:val="both"/>
        <w:rPr>
          <w:rFonts w:ascii="Arial" w:hAnsi="Arial" w:cs="Arial"/>
          <w:sz w:val="22"/>
          <w:szCs w:val="22"/>
        </w:rPr>
      </w:pPr>
    </w:p>
    <w:p w14:paraId="15231793" w14:textId="77777777" w:rsidR="00873832" w:rsidRPr="00B21716" w:rsidRDefault="00873832" w:rsidP="00873832">
      <w:pPr>
        <w:jc w:val="both"/>
        <w:rPr>
          <w:rFonts w:ascii="Arial" w:hAnsi="Arial" w:cs="Arial"/>
          <w:sz w:val="22"/>
          <w:szCs w:val="22"/>
        </w:rPr>
      </w:pPr>
      <w:r>
        <w:rPr>
          <w:rFonts w:ascii="Arial" w:hAnsi="Arial" w:cs="Arial"/>
          <w:sz w:val="22"/>
          <w:szCs w:val="22"/>
        </w:rPr>
        <w:t xml:space="preserve">Proven abuse of children by a member of staff will result in disciplinary action and most probably instant dismissal.  The school recognises that it has a legal requirement to refer to the Disclosure and Barring Service </w:t>
      </w:r>
      <w:r>
        <w:rPr>
          <w:rFonts w:ascii="Arial" w:hAnsi="Arial" w:cs="Arial"/>
          <w:sz w:val="22"/>
          <w:szCs w:val="22"/>
        </w:rPr>
        <w:lastRenderedPageBreak/>
        <w:t xml:space="preserve">any person in a regulated activity who has been dismissed or removed due to safeguarding concerns, or would have been had they not resigned, within one month of leaving Sandroyd, (regardless of whether the person concerned was an employee or volunteer), and placed automatically on the DBS barred lists as someone unsuitable to be employed in a school of any type.  This will apply to those who resign as well as those who are dismissed. The school recognises it has a duty to respond to requests from the ISADBS for information they </w:t>
      </w:r>
      <w:r w:rsidRPr="00B21716">
        <w:rPr>
          <w:rFonts w:ascii="Arial" w:hAnsi="Arial" w:cs="Arial"/>
          <w:sz w:val="22"/>
          <w:szCs w:val="22"/>
        </w:rPr>
        <w:t xml:space="preserve">hold already and not have to find it from other sources. In cases of serious harm, the police will be involved from the outset.  </w:t>
      </w:r>
    </w:p>
    <w:p w14:paraId="7E4C2E60" w14:textId="77777777" w:rsidR="00873832" w:rsidRPr="00B21716" w:rsidRDefault="00873832" w:rsidP="00873832">
      <w:pPr>
        <w:rPr>
          <w:rFonts w:ascii="Arial" w:eastAsia="Arial" w:hAnsi="Arial" w:cs="Arial"/>
          <w:bCs/>
          <w:spacing w:val="-1"/>
          <w:sz w:val="22"/>
          <w:szCs w:val="22"/>
        </w:rPr>
      </w:pPr>
    </w:p>
    <w:p w14:paraId="3F8919DB" w14:textId="77777777" w:rsidR="00873832" w:rsidRPr="00B21716" w:rsidRDefault="00873832" w:rsidP="00873832">
      <w:pPr>
        <w:autoSpaceDE w:val="0"/>
        <w:autoSpaceDN w:val="0"/>
        <w:adjustRightInd w:val="0"/>
        <w:jc w:val="both"/>
        <w:rPr>
          <w:rFonts w:ascii="Arial" w:eastAsiaTheme="minorHAnsi" w:hAnsi="Arial" w:cs="Arial"/>
          <w:b/>
          <w:sz w:val="22"/>
          <w:szCs w:val="22"/>
          <w:lang w:eastAsia="en-US"/>
        </w:rPr>
      </w:pPr>
      <w:r w:rsidRPr="3DA353A6">
        <w:rPr>
          <w:rFonts w:ascii="Arial" w:eastAsiaTheme="minorEastAsia" w:hAnsi="Arial" w:cs="Arial"/>
          <w:b/>
          <w:bCs/>
          <w:sz w:val="22"/>
          <w:szCs w:val="22"/>
          <w:lang w:eastAsia="en-US"/>
        </w:rPr>
        <w:t>Low-Level Concerns</w:t>
      </w:r>
    </w:p>
    <w:p w14:paraId="039935F2" w14:textId="3DD67E6B" w:rsidR="00873832" w:rsidRPr="00B21716" w:rsidRDefault="00873832" w:rsidP="01BF6E04">
      <w:pPr>
        <w:autoSpaceDE w:val="0"/>
        <w:autoSpaceDN w:val="0"/>
        <w:adjustRightInd w:val="0"/>
        <w:jc w:val="both"/>
        <w:rPr>
          <w:rFonts w:ascii="Arial" w:eastAsiaTheme="minorEastAsia" w:hAnsi="Arial" w:cs="Arial"/>
          <w:sz w:val="22"/>
          <w:szCs w:val="22"/>
          <w:lang w:eastAsia="en-US"/>
        </w:rPr>
      </w:pPr>
      <w:r w:rsidRPr="01BF6E04">
        <w:rPr>
          <w:rFonts w:ascii="Arial" w:eastAsiaTheme="minorEastAsia" w:hAnsi="Arial" w:cs="Arial"/>
          <w:sz w:val="22"/>
          <w:szCs w:val="22"/>
          <w:lang w:eastAsia="en-US"/>
        </w:rPr>
        <w:t>In line with KCSIE 202</w:t>
      </w:r>
      <w:r w:rsidR="7E8765C6" w:rsidRPr="01BF6E04">
        <w:rPr>
          <w:rFonts w:ascii="Arial" w:eastAsiaTheme="minorEastAsia" w:hAnsi="Arial" w:cs="Arial"/>
          <w:sz w:val="22"/>
          <w:szCs w:val="22"/>
          <w:lang w:eastAsia="en-US"/>
        </w:rPr>
        <w:t>4</w:t>
      </w:r>
      <w:r w:rsidRPr="01BF6E04">
        <w:rPr>
          <w:rFonts w:ascii="Arial" w:eastAsiaTheme="minorEastAsia" w:hAnsi="Arial" w:cs="Arial"/>
          <w:sz w:val="22"/>
          <w:szCs w:val="22"/>
          <w:lang w:eastAsia="en-US"/>
        </w:rPr>
        <w:t>, low-level concerns are any concerns that an adult working in or on behalf of the school may have acted in a way that:</w:t>
      </w:r>
    </w:p>
    <w:p w14:paraId="27B738EB"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3B0F4518" w14:textId="77777777" w:rsidR="00873832" w:rsidRPr="00B21716" w:rsidRDefault="00873832" w:rsidP="00873832">
      <w:pPr>
        <w:pStyle w:val="ListParagraph"/>
        <w:numPr>
          <w:ilvl w:val="0"/>
          <w:numId w:val="6"/>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Is inconsistent with the staff code of conduct, including inappropriate conduct outside of work.</w:t>
      </w:r>
    </w:p>
    <w:p w14:paraId="53DA8CA0" w14:textId="77777777" w:rsidR="00873832" w:rsidRPr="00B21716" w:rsidRDefault="00873832" w:rsidP="00873832">
      <w:pPr>
        <w:pStyle w:val="ListParagraph"/>
        <w:numPr>
          <w:ilvl w:val="0"/>
          <w:numId w:val="6"/>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Does not meet the allegations threshold or is otherwise not considered serious enough to consider a referral to MASH.</w:t>
      </w:r>
    </w:p>
    <w:p w14:paraId="0251A6FA"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117F77ED"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Examples of behaviour that could require reporting of a low-level concern include, but are not limited to:</w:t>
      </w:r>
    </w:p>
    <w:p w14:paraId="62286DEE"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440E2218" w14:textId="77777777" w:rsidR="00873832" w:rsidRPr="00B21716" w:rsidRDefault="00873832" w:rsidP="00873832">
      <w:pPr>
        <w:pStyle w:val="ListParagraph"/>
        <w:numPr>
          <w:ilvl w:val="0"/>
          <w:numId w:val="53"/>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being over friendly with children;</w:t>
      </w:r>
    </w:p>
    <w:p w14:paraId="6D3EDC5D" w14:textId="77777777" w:rsidR="00873832" w:rsidRPr="00B21716" w:rsidRDefault="00873832" w:rsidP="00873832">
      <w:pPr>
        <w:pStyle w:val="ListParagraph"/>
        <w:numPr>
          <w:ilvl w:val="0"/>
          <w:numId w:val="53"/>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having favourites;</w:t>
      </w:r>
    </w:p>
    <w:p w14:paraId="1F98E056" w14:textId="77777777" w:rsidR="00873832" w:rsidRPr="00B21716" w:rsidRDefault="00873832" w:rsidP="00873832">
      <w:pPr>
        <w:pStyle w:val="ListParagraph"/>
        <w:numPr>
          <w:ilvl w:val="0"/>
          <w:numId w:val="53"/>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taking photographs of children on their mobile phone;</w:t>
      </w:r>
    </w:p>
    <w:p w14:paraId="46E30328" w14:textId="77777777" w:rsidR="00873832" w:rsidRPr="00B21716" w:rsidRDefault="00873832" w:rsidP="00873832">
      <w:pPr>
        <w:pStyle w:val="ListParagraph"/>
        <w:numPr>
          <w:ilvl w:val="0"/>
          <w:numId w:val="53"/>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engaging with a child on a one-to-one basis in a secluded area or behind a closed door; or</w:t>
      </w:r>
    </w:p>
    <w:p w14:paraId="0DFCED0D" w14:textId="77777777" w:rsidR="00873832" w:rsidRPr="00B21716" w:rsidRDefault="00873832" w:rsidP="00873832">
      <w:pPr>
        <w:pStyle w:val="ListParagraph"/>
        <w:numPr>
          <w:ilvl w:val="0"/>
          <w:numId w:val="53"/>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using inappropriate sexualised, intimidating or offensive language.</w:t>
      </w:r>
    </w:p>
    <w:p w14:paraId="3B1EC531"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267FCEDB" w14:textId="77777777" w:rsidR="00873832" w:rsidRPr="00B21716" w:rsidRDefault="00873832" w:rsidP="00873832">
      <w:pPr>
        <w:autoSpaceDE w:val="0"/>
        <w:autoSpaceDN w:val="0"/>
        <w:adjustRightInd w:val="0"/>
        <w:jc w:val="both"/>
        <w:rPr>
          <w:rFonts w:ascii="Arial" w:eastAsiaTheme="minorEastAsia" w:hAnsi="Arial" w:cs="Arial"/>
          <w:sz w:val="22"/>
          <w:szCs w:val="22"/>
          <w:lang w:eastAsia="en-US"/>
        </w:rPr>
      </w:pPr>
      <w:r w:rsidRPr="105820FF">
        <w:rPr>
          <w:rFonts w:ascii="Arial" w:eastAsiaTheme="minorEastAsia" w:hAnsi="Arial" w:cs="Arial"/>
          <w:sz w:val="22"/>
          <w:szCs w:val="22"/>
          <w:lang w:eastAsia="en-US"/>
        </w:rPr>
        <w:t>Such behaviour can exist on a wide spectrum, from the inadvertent or thoughtless, or behaviour that may look to be inappropriate, but might not be in specific circumstances, through to that which is ultimately intended to enable abuse.</w:t>
      </w:r>
    </w:p>
    <w:p w14:paraId="102F6A2C" w14:textId="77777777" w:rsidR="00873832" w:rsidRDefault="00873832" w:rsidP="00873832">
      <w:pPr>
        <w:jc w:val="both"/>
        <w:rPr>
          <w:rFonts w:ascii="Arial" w:eastAsiaTheme="minorEastAsia" w:hAnsi="Arial" w:cs="Arial"/>
          <w:sz w:val="22"/>
          <w:szCs w:val="22"/>
          <w:lang w:eastAsia="en-US"/>
        </w:rPr>
      </w:pPr>
    </w:p>
    <w:p w14:paraId="34DB53BC" w14:textId="2CDB67AC" w:rsidR="00873832" w:rsidRPr="00B21716" w:rsidRDefault="00873832" w:rsidP="3DA353A6">
      <w:pPr>
        <w:autoSpaceDE w:val="0"/>
        <w:autoSpaceDN w:val="0"/>
        <w:adjustRightInd w:val="0"/>
        <w:jc w:val="both"/>
        <w:rPr>
          <w:rFonts w:ascii="Arial" w:eastAsiaTheme="minorEastAsia" w:hAnsi="Arial" w:cs="Arial"/>
          <w:sz w:val="22"/>
          <w:szCs w:val="22"/>
          <w:lang w:eastAsia="en-US"/>
        </w:rPr>
      </w:pPr>
      <w:r w:rsidRPr="3DA353A6">
        <w:rPr>
          <w:rFonts w:ascii="Arial" w:eastAsiaTheme="minorEastAsia" w:hAnsi="Arial" w:cs="Arial"/>
          <w:sz w:val="22"/>
          <w:szCs w:val="22"/>
          <w:lang w:eastAsia="en-US"/>
        </w:rPr>
        <w:t>It is crucial that any such concerns, including those which do not meet the harm threshold, are shared responsibly and with the right person, and recorded and dealt with appropriately.</w:t>
      </w:r>
    </w:p>
    <w:p w14:paraId="5D283095"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69DCA36F"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Ensuring they are dealt with effectively should also protect those working in or on behalf of schools and colleges from potential false allegations or misunderstandings.</w:t>
      </w:r>
    </w:p>
    <w:p w14:paraId="5076DB53"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7AC8DE9C" w14:textId="48E3730F" w:rsidR="00873832" w:rsidRPr="00B21716" w:rsidRDefault="00873832" w:rsidP="00873832">
      <w:pPr>
        <w:autoSpaceDE w:val="0"/>
        <w:autoSpaceDN w:val="0"/>
        <w:adjustRightInd w:val="0"/>
        <w:jc w:val="both"/>
        <w:rPr>
          <w:rFonts w:ascii="Arial" w:eastAsiaTheme="minorHAnsi" w:hAnsi="Arial" w:cs="Arial"/>
          <w:b/>
          <w:sz w:val="22"/>
          <w:szCs w:val="22"/>
          <w:lang w:eastAsia="en-US"/>
        </w:rPr>
      </w:pPr>
      <w:r w:rsidRPr="3DA353A6">
        <w:rPr>
          <w:rFonts w:ascii="Arial" w:eastAsiaTheme="minorEastAsia" w:hAnsi="Arial" w:cs="Arial"/>
          <w:b/>
          <w:bCs/>
          <w:sz w:val="22"/>
          <w:szCs w:val="22"/>
          <w:lang w:eastAsia="en-US"/>
        </w:rPr>
        <w:t>Reporting/Recording low-level concerns</w:t>
      </w:r>
    </w:p>
    <w:p w14:paraId="2FDD782E"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 xml:space="preserve">Where a low-level concern has been identified this will be reported as soon as possible to the headmaster. If it is about the headmaster, then the Chair of Governors should be contacted. </w:t>
      </w:r>
    </w:p>
    <w:p w14:paraId="5E5847A3"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7BC12AA1"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A summary of the concern should be written down and recorded with the date and time. Further information will take place, speaking to any additional parties or witnesses. If necessary, consultation will be held with the LADO to ascertain if a referral should be made. Once all investigations have taken place and then it will be determined whether the behaviour:</w:t>
      </w:r>
    </w:p>
    <w:p w14:paraId="3C8D4A57"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1369BC28" w14:textId="77777777" w:rsidR="00873832" w:rsidRPr="00B21716" w:rsidRDefault="00873832" w:rsidP="00873832">
      <w:pPr>
        <w:pStyle w:val="ListParagraph"/>
        <w:numPr>
          <w:ilvl w:val="0"/>
          <w:numId w:val="54"/>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is consistent with the school’s Staff Behaviour and Code of Conduct: no further action will be required.</w:t>
      </w:r>
    </w:p>
    <w:p w14:paraId="5A64081F" w14:textId="77777777" w:rsidR="00873832" w:rsidRPr="00B21716" w:rsidRDefault="00873832" w:rsidP="00873832">
      <w:pPr>
        <w:pStyle w:val="ListParagraph"/>
        <w:numPr>
          <w:ilvl w:val="0"/>
          <w:numId w:val="54"/>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constitutes a low-level concern: no further action is required, or additional training/guidance/support may be required to rectify behaviour via normal day-to-day management processes. The employee should be made aware that failure to improve or a repeat of the behaviour may lead to further action being taken, e.g. via the capability and disciplinary procedures.</w:t>
      </w:r>
    </w:p>
    <w:p w14:paraId="4A9872F0" w14:textId="77777777" w:rsidR="00873832" w:rsidRPr="00B21716" w:rsidRDefault="00873832" w:rsidP="00873832">
      <w:pPr>
        <w:pStyle w:val="ListParagraph"/>
        <w:numPr>
          <w:ilvl w:val="0"/>
          <w:numId w:val="54"/>
        </w:num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is serious enough to consult with, or refer to, the LADO: a referral should be made to the LADO and HR advice taken from the Bursar.</w:t>
      </w:r>
    </w:p>
    <w:p w14:paraId="557E4DAF"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69770D03"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00B21716">
        <w:rPr>
          <w:rFonts w:ascii="Arial" w:eastAsiaTheme="minorHAnsi" w:hAnsi="Arial" w:cs="Arial"/>
          <w:sz w:val="22"/>
          <w:szCs w:val="22"/>
          <w:lang w:eastAsia="en-US"/>
        </w:rPr>
        <w:t>Any records of low-level concerns will be reviewed so any potential patterns of concerning, or problematic behaviours can be identified and addressed. If a particular pattern of behaviour is identified then the school will respond accordingly, providing the necessary support, or take the appropriate course of action. This might be following internal procedures, or making a referral to the LADO.</w:t>
      </w:r>
    </w:p>
    <w:p w14:paraId="173B0F26"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p>
    <w:p w14:paraId="4FC0DD3A" w14:textId="77777777" w:rsidR="00873832" w:rsidRPr="00B21716" w:rsidRDefault="00873832" w:rsidP="00873832">
      <w:pPr>
        <w:autoSpaceDE w:val="0"/>
        <w:autoSpaceDN w:val="0"/>
        <w:adjustRightInd w:val="0"/>
        <w:jc w:val="both"/>
        <w:rPr>
          <w:rFonts w:ascii="Arial" w:eastAsiaTheme="minorHAnsi" w:hAnsi="Arial" w:cs="Arial"/>
          <w:sz w:val="22"/>
          <w:szCs w:val="22"/>
          <w:lang w:eastAsia="en-US"/>
        </w:rPr>
      </w:pPr>
      <w:r w:rsidRPr="3DA353A6">
        <w:rPr>
          <w:rFonts w:ascii="Arial" w:eastAsiaTheme="minorEastAsia" w:hAnsi="Arial" w:cs="Arial"/>
          <w:sz w:val="22"/>
          <w:szCs w:val="22"/>
          <w:lang w:eastAsia="en-US"/>
        </w:rPr>
        <w:lastRenderedPageBreak/>
        <w:t>If the school feels there is a wider cultural issue then appropriate policies will be reviewed and/or extra training delivered to minimise the risk of future recurrence.</w:t>
      </w:r>
    </w:p>
    <w:p w14:paraId="45064F7C" w14:textId="77777777" w:rsidR="00873832" w:rsidRPr="00F655E6" w:rsidRDefault="00873832" w:rsidP="00873832">
      <w:pPr>
        <w:spacing w:line="276" w:lineRule="auto"/>
        <w:rPr>
          <w:rFonts w:ascii="Arial" w:eastAsia="Arial" w:hAnsi="Arial" w:cs="Arial"/>
          <w:bCs/>
          <w:spacing w:val="-1"/>
          <w:sz w:val="22"/>
          <w:szCs w:val="22"/>
        </w:rPr>
      </w:pPr>
    </w:p>
    <w:p w14:paraId="1E243179" w14:textId="77777777" w:rsidR="00873832" w:rsidRPr="00F655E6" w:rsidRDefault="00873832" w:rsidP="00873832">
      <w:pPr>
        <w:rPr>
          <w:rFonts w:ascii="Arial" w:hAnsi="Arial" w:cs="Arial"/>
          <w:b/>
          <w:sz w:val="22"/>
          <w:szCs w:val="22"/>
        </w:rPr>
      </w:pPr>
      <w:r w:rsidRPr="00F655E6">
        <w:rPr>
          <w:rFonts w:ascii="Arial" w:hAnsi="Arial" w:cs="Arial"/>
          <w:b/>
          <w:sz w:val="22"/>
          <w:szCs w:val="22"/>
        </w:rPr>
        <w:br w:type="page"/>
      </w:r>
      <w:r w:rsidRPr="00F655E6">
        <w:rPr>
          <w:rFonts w:ascii="Arial" w:hAnsi="Arial" w:cs="Arial"/>
          <w:b/>
          <w:noProof/>
          <w:sz w:val="22"/>
          <w:szCs w:val="22"/>
        </w:rPr>
        <w:lastRenderedPageBreak/>
        <mc:AlternateContent>
          <mc:Choice Requires="wps">
            <w:drawing>
              <wp:anchor distT="45720" distB="45720" distL="114300" distR="114300" simplePos="0" relativeHeight="251660288" behindDoc="0" locked="0" layoutInCell="1" allowOverlap="1" wp14:anchorId="0E06AB0D" wp14:editId="30DCD1B6">
                <wp:simplePos x="0" y="0"/>
                <wp:positionH relativeFrom="margin">
                  <wp:posOffset>-161925</wp:posOffset>
                </wp:positionH>
                <wp:positionV relativeFrom="paragraph">
                  <wp:posOffset>-47625</wp:posOffset>
                </wp:positionV>
                <wp:extent cx="161925" cy="161925"/>
                <wp:effectExtent l="0" t="0" r="0" b="0"/>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61925" cy="161925"/>
                        </a:xfrm>
                        <a:prstGeom prst="rect">
                          <a:avLst/>
                        </a:prstGeom>
                        <a:noFill/>
                        <a:ln w="9525">
                          <a:noFill/>
                          <a:miter lim="800000"/>
                          <a:headEnd/>
                          <a:tailEnd/>
                        </a:ln>
                      </wps:spPr>
                      <wps:txbx>
                        <w:txbxContent>
                          <w:p w14:paraId="70074DF1" w14:textId="77777777" w:rsidR="00464E1E" w:rsidRPr="006A6428" w:rsidRDefault="00464E1E" w:rsidP="00873832">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6AB0D" id="_x0000_t202" coordsize="21600,21600" o:spt="202" path="m,l,21600r21600,l21600,xe">
                <v:stroke joinstyle="miter"/>
                <v:path gradientshapeok="t" o:connecttype="rect"/>
              </v:shapetype>
              <v:shape id="_x0000_s1026" type="#_x0000_t202" style="position:absolute;margin-left:-12.75pt;margin-top:-3.75pt;width:12.75pt;height:12.75pt;flip:x y;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" filled="f" stroked="f">
                <v:textbox>
                  <w:txbxContent>
                    <w:p w14:paraId="70074DF1" w14:textId="77777777" w:rsidR="00464E1E" w:rsidRPr="006A6428" w:rsidRDefault="00464E1E" w:rsidP="00873832">
                      <w:pPr>
                        <w:rPr>
                          <w:rFonts w:ascii="Arial" w:hAnsi="Arial" w:cs="Arial"/>
                          <w:b/>
                        </w:rPr>
                      </w:pPr>
                    </w:p>
                  </w:txbxContent>
                </v:textbox>
                <w10:wrap anchorx="margin"/>
              </v:shape>
            </w:pict>
          </mc:Fallback>
        </mc:AlternateContent>
      </w:r>
      <w:proofErr w:type="gramStart"/>
      <w:r w:rsidRPr="00F655E6">
        <w:rPr>
          <w:rFonts w:ascii="Arial" w:hAnsi="Arial" w:cs="Arial"/>
          <w:b/>
          <w:sz w:val="22"/>
          <w:szCs w:val="22"/>
        </w:rPr>
        <w:t>Appendix  1</w:t>
      </w:r>
      <w:proofErr w:type="gramEnd"/>
    </w:p>
    <w:p w14:paraId="6D8AB83C" w14:textId="77777777" w:rsidR="00873832" w:rsidRPr="00F655E6" w:rsidRDefault="00873832" w:rsidP="00873832">
      <w:pPr>
        <w:spacing w:line="276" w:lineRule="auto"/>
        <w:rPr>
          <w:rFonts w:ascii="Arial" w:hAnsi="Arial" w:cs="Arial"/>
          <w:b/>
          <w:bCs/>
          <w:sz w:val="22"/>
          <w:szCs w:val="22"/>
        </w:rPr>
      </w:pPr>
    </w:p>
    <w:p w14:paraId="7DCAC85C" w14:textId="77777777" w:rsidR="00873832" w:rsidRPr="00F655E6" w:rsidRDefault="00873832" w:rsidP="00873832">
      <w:pPr>
        <w:spacing w:line="276" w:lineRule="auto"/>
        <w:rPr>
          <w:rFonts w:ascii="Arial" w:eastAsia="Arial" w:hAnsi="Arial" w:cs="Arial"/>
          <w:bCs/>
          <w:spacing w:val="-1"/>
          <w:sz w:val="22"/>
          <w:szCs w:val="22"/>
        </w:rPr>
      </w:pPr>
      <w:r w:rsidRPr="00F655E6">
        <w:rPr>
          <w:rFonts w:ascii="Arial" w:hAnsi="Arial" w:cs="Arial"/>
          <w:b/>
          <w:bCs/>
          <w:sz w:val="22"/>
          <w:szCs w:val="22"/>
        </w:rPr>
        <w:t>Related legislation and key documents</w:t>
      </w:r>
    </w:p>
    <w:p w14:paraId="67756748" w14:textId="77777777" w:rsidR="00873832" w:rsidRPr="00F655E6" w:rsidRDefault="00873832" w:rsidP="00873832">
      <w:pPr>
        <w:spacing w:before="240"/>
        <w:ind w:right="193"/>
        <w:rPr>
          <w:rFonts w:ascii="Arial" w:eastAsia="Arial" w:hAnsi="Arial" w:cs="Arial"/>
          <w:sz w:val="22"/>
          <w:szCs w:val="22"/>
        </w:rPr>
      </w:pPr>
      <w:r w:rsidRPr="00F655E6">
        <w:rPr>
          <w:rFonts w:ascii="Arial" w:hAnsi="Arial" w:cs="Arial"/>
          <w:b/>
          <w:sz w:val="22"/>
          <w:szCs w:val="22"/>
        </w:rPr>
        <w:t>Children Act 1989</w:t>
      </w:r>
      <w:r w:rsidRPr="00F655E6">
        <w:rPr>
          <w:rFonts w:ascii="Arial" w:hAnsi="Arial" w:cs="Arial"/>
          <w:sz w:val="22"/>
          <w:szCs w:val="22"/>
        </w:rPr>
        <w:t xml:space="preserve"> (and 2004 update): The Children Act 1989 gives every child the right to protection from abuse and exploitation and the right to have enquires made to safeguard his or her welfare. The Act place duties on a number of agencies, including schools, to assist Social Services departments acting on behalf of children and young people in need (s17) or enquiring into allegations of child abuse (s47).  </w:t>
      </w:r>
    </w:p>
    <w:p w14:paraId="1E082AB9" w14:textId="77777777" w:rsidR="00873832" w:rsidRPr="00F655E6" w:rsidRDefault="00873832" w:rsidP="00873832">
      <w:pPr>
        <w:spacing w:before="240"/>
        <w:ind w:right="193"/>
        <w:rPr>
          <w:rFonts w:ascii="Arial" w:eastAsia="Arial" w:hAnsi="Arial" w:cs="Arial"/>
          <w:sz w:val="22"/>
          <w:szCs w:val="22"/>
        </w:rPr>
      </w:pPr>
      <w:r w:rsidRPr="00F655E6">
        <w:rPr>
          <w:rFonts w:ascii="Arial" w:hAnsi="Arial" w:cs="Arial"/>
          <w:b/>
          <w:sz w:val="22"/>
          <w:szCs w:val="22"/>
        </w:rPr>
        <w:t>Education Act 2002</w:t>
      </w:r>
      <w:r w:rsidRPr="00F655E6">
        <w:rPr>
          <w:rFonts w:ascii="Arial" w:hAnsi="Arial" w:cs="Arial"/>
          <w:sz w:val="22"/>
          <w:szCs w:val="22"/>
        </w:rPr>
        <w:t xml:space="preserve"> </w:t>
      </w:r>
      <w:proofErr w:type="gramStart"/>
      <w:r w:rsidRPr="00F655E6">
        <w:rPr>
          <w:rFonts w:ascii="Arial" w:hAnsi="Arial" w:cs="Arial"/>
          <w:sz w:val="22"/>
          <w:szCs w:val="22"/>
        </w:rPr>
        <w:t>-  This</w:t>
      </w:r>
      <w:proofErr w:type="gramEnd"/>
      <w:r w:rsidRPr="00F655E6">
        <w:rPr>
          <w:rFonts w:ascii="Arial" w:hAnsi="Arial" w:cs="Arial"/>
          <w:sz w:val="22"/>
          <w:szCs w:val="22"/>
        </w:rPr>
        <w:t xml:space="preserve"> requires schools to make arrangements to safeguard and promote the welfare of children and to have regard to guidance issued by the Secretary of State for Education. </w:t>
      </w:r>
    </w:p>
    <w:p w14:paraId="3A5BAE75" w14:textId="77777777" w:rsidR="00873832" w:rsidRPr="00F655E6" w:rsidRDefault="00873832" w:rsidP="00873832">
      <w:pPr>
        <w:spacing w:before="240"/>
        <w:ind w:right="193"/>
        <w:rPr>
          <w:rFonts w:ascii="Arial" w:hAnsi="Arial" w:cs="Arial"/>
          <w:sz w:val="22"/>
          <w:szCs w:val="22"/>
        </w:rPr>
      </w:pPr>
      <w:r w:rsidRPr="00F655E6">
        <w:rPr>
          <w:rFonts w:ascii="Arial" w:hAnsi="Arial" w:cs="Arial"/>
          <w:b/>
          <w:sz w:val="22"/>
          <w:szCs w:val="22"/>
        </w:rPr>
        <w:t>Sexual Offences Act 2003</w:t>
      </w:r>
      <w:r w:rsidRPr="00F655E6">
        <w:rPr>
          <w:rFonts w:ascii="Arial" w:hAnsi="Arial" w:cs="Arial"/>
          <w:sz w:val="22"/>
          <w:szCs w:val="22"/>
        </w:rPr>
        <w:t xml:space="preserve"> - This act sets out an offence of 'abuse of trust' - a sexual or otherwise inappropriate relationship between an adult who is responsible for young people and a young person in his/her care. </w:t>
      </w:r>
    </w:p>
    <w:p w14:paraId="6A40A1A2" w14:textId="77777777" w:rsidR="00873832" w:rsidRPr="00F655E6" w:rsidRDefault="00873832" w:rsidP="00873832">
      <w:pPr>
        <w:spacing w:before="240"/>
        <w:ind w:right="193"/>
        <w:rPr>
          <w:rFonts w:ascii="Arial" w:hAnsi="Arial" w:cs="Arial"/>
          <w:sz w:val="22"/>
          <w:szCs w:val="22"/>
        </w:rPr>
      </w:pPr>
      <w:r w:rsidRPr="00F655E6">
        <w:rPr>
          <w:rFonts w:ascii="Arial" w:hAnsi="Arial" w:cs="Arial"/>
          <w:b/>
          <w:sz w:val="22"/>
          <w:szCs w:val="22"/>
        </w:rPr>
        <w:t>Information Sharing – Department for Education (DfE) Advice for practitioners providing safeguarding services to children, young people, parents and carers 2018</w:t>
      </w:r>
      <w:r w:rsidRPr="00F655E6">
        <w:rPr>
          <w:rFonts w:ascii="Arial" w:hAnsi="Arial" w:cs="Arial"/>
          <w:sz w:val="22"/>
          <w:szCs w:val="22"/>
        </w:rPr>
        <w:t xml:space="preserve"> This advice is for all frontline practitioners and senior managers working with children, young people, parents and carers who have to make decisions about sharing personal information on a case by case basis.</w:t>
      </w:r>
    </w:p>
    <w:p w14:paraId="4C85A99B" w14:textId="77777777" w:rsidR="00873832" w:rsidRPr="00F655E6" w:rsidRDefault="00873832" w:rsidP="00873832">
      <w:pPr>
        <w:spacing w:before="240"/>
        <w:ind w:right="193"/>
        <w:rPr>
          <w:rFonts w:ascii="Arial" w:hAnsi="Arial" w:cs="Arial"/>
          <w:sz w:val="22"/>
          <w:szCs w:val="22"/>
        </w:rPr>
      </w:pPr>
      <w:r w:rsidRPr="00F655E6">
        <w:rPr>
          <w:rFonts w:ascii="Arial" w:hAnsi="Arial" w:cs="Arial"/>
          <w:b/>
          <w:sz w:val="22"/>
          <w:szCs w:val="22"/>
        </w:rPr>
        <w:t>Counter-Terrorism and Security Act 2015 (the CTSA 2015),</w:t>
      </w:r>
      <w:r w:rsidRPr="00F655E6">
        <w:rPr>
          <w:rFonts w:ascii="Arial" w:hAnsi="Arial" w:cs="Arial"/>
          <w:sz w:val="22"/>
          <w:szCs w:val="22"/>
        </w:rPr>
        <w:t xml:space="preserve"> section 26 requires all schools, in the exercise of their functions, to have “due regard to the need to prevent people from being drawn into terrorism”. This duty is known as the Prevent duty.</w:t>
      </w:r>
    </w:p>
    <w:p w14:paraId="3EC86C69" w14:textId="77777777" w:rsidR="00873832" w:rsidRPr="00F655E6" w:rsidRDefault="00873832" w:rsidP="00873832">
      <w:pPr>
        <w:spacing w:before="240"/>
        <w:ind w:right="193"/>
        <w:rPr>
          <w:rFonts w:ascii="Arial" w:eastAsia="Arial" w:hAnsi="Arial" w:cs="Arial"/>
          <w:sz w:val="22"/>
          <w:szCs w:val="22"/>
        </w:rPr>
      </w:pPr>
      <w:r w:rsidRPr="00F655E6">
        <w:rPr>
          <w:rFonts w:ascii="Arial" w:hAnsi="Arial" w:cs="Arial"/>
          <w:b/>
          <w:sz w:val="22"/>
          <w:szCs w:val="22"/>
        </w:rPr>
        <w:t xml:space="preserve">The Safeguarding Vulnerable Groups Act (2006) </w:t>
      </w:r>
      <w:r w:rsidRPr="00F655E6">
        <w:rPr>
          <w:rFonts w:ascii="Arial" w:hAnsi="Arial" w:cs="Arial"/>
          <w:sz w:val="22"/>
          <w:szCs w:val="22"/>
        </w:rPr>
        <w:t>Section 53(3) and (4) of this applies to schools if they broker student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29F3CE77" w14:textId="77777777" w:rsidR="00873832" w:rsidRPr="00F655E6" w:rsidRDefault="00873832" w:rsidP="00873832">
      <w:pPr>
        <w:pStyle w:val="Default"/>
        <w:spacing w:before="240"/>
        <w:rPr>
          <w:color w:val="auto"/>
          <w:sz w:val="22"/>
          <w:szCs w:val="22"/>
        </w:rPr>
      </w:pPr>
      <w:r w:rsidRPr="00F655E6">
        <w:rPr>
          <w:b/>
          <w:color w:val="auto"/>
          <w:sz w:val="22"/>
          <w:szCs w:val="22"/>
        </w:rPr>
        <w:t>The Teachers’ Standards (2013)</w:t>
      </w:r>
      <w:r w:rsidRPr="00F655E6">
        <w:rPr>
          <w:color w:val="auto"/>
          <w:sz w:val="22"/>
          <w:szCs w:val="22"/>
        </w:rPr>
        <w:t xml:space="preserve"> set a clear baseline of expectations for the professional practice and conduct of teachers and define the minimum level of practice expected of teachers in England. </w:t>
      </w:r>
    </w:p>
    <w:p w14:paraId="0944684D" w14:textId="127B3922" w:rsidR="00873832" w:rsidRPr="00F655E6" w:rsidRDefault="00873832" w:rsidP="00873832">
      <w:pPr>
        <w:spacing w:before="240"/>
        <w:rPr>
          <w:rFonts w:ascii="Arial" w:hAnsi="Arial" w:cs="Arial"/>
          <w:sz w:val="22"/>
          <w:szCs w:val="22"/>
        </w:rPr>
      </w:pPr>
      <w:r w:rsidRPr="00F655E6">
        <w:rPr>
          <w:rFonts w:ascii="Arial" w:hAnsi="Arial" w:cs="Arial"/>
          <w:b/>
          <w:sz w:val="22"/>
          <w:szCs w:val="22"/>
        </w:rPr>
        <w:t>Children Missing Education (2016)</w:t>
      </w:r>
      <w:r w:rsidRPr="00F655E6">
        <w:rPr>
          <w:rFonts w:ascii="Arial" w:hAnsi="Arial" w:cs="Arial"/>
          <w:sz w:val="22"/>
          <w:szCs w:val="22"/>
        </w:rPr>
        <w:t xml:space="preserve"> Statutory guidance for local authorities and advice for other groups on helping children </w:t>
      </w:r>
      <w:r w:rsidR="002215D8">
        <w:rPr>
          <w:rFonts w:ascii="Arial" w:hAnsi="Arial" w:cs="Arial"/>
          <w:sz w:val="22"/>
          <w:szCs w:val="22"/>
        </w:rPr>
        <w:t>with unexplainable and/or persistent absences from education</w:t>
      </w:r>
      <w:r w:rsidRPr="00F655E6">
        <w:rPr>
          <w:rFonts w:ascii="Arial" w:hAnsi="Arial" w:cs="Arial"/>
          <w:sz w:val="22"/>
          <w:szCs w:val="22"/>
        </w:rPr>
        <w:t>.</w:t>
      </w:r>
    </w:p>
    <w:p w14:paraId="206206E0" w14:textId="51C35905" w:rsidR="00873832" w:rsidRPr="00F655E6" w:rsidRDefault="00873832" w:rsidP="01BF6E04">
      <w:pPr>
        <w:spacing w:before="240"/>
        <w:rPr>
          <w:rFonts w:ascii="Arial" w:hAnsi="Arial" w:cs="Arial"/>
          <w:b/>
          <w:bCs/>
          <w:sz w:val="22"/>
          <w:szCs w:val="22"/>
        </w:rPr>
      </w:pPr>
      <w:r w:rsidRPr="01BF6E04">
        <w:rPr>
          <w:rFonts w:ascii="Arial" w:hAnsi="Arial" w:cs="Arial"/>
          <w:b/>
          <w:bCs/>
          <w:sz w:val="22"/>
          <w:szCs w:val="22"/>
        </w:rPr>
        <w:t>Guidance for Safer Working Practice for those working with children and young people in education settings</w:t>
      </w:r>
      <w:r w:rsidR="3173C8DE" w:rsidRPr="01BF6E04">
        <w:rPr>
          <w:rFonts w:ascii="Arial" w:hAnsi="Arial" w:cs="Arial"/>
          <w:b/>
          <w:bCs/>
          <w:sz w:val="22"/>
          <w:szCs w:val="22"/>
        </w:rPr>
        <w:t xml:space="preserve"> 2022</w:t>
      </w:r>
      <w:r w:rsidRPr="01BF6E04">
        <w:rPr>
          <w:rFonts w:ascii="Arial" w:hAnsi="Arial" w:cs="Arial"/>
          <w:b/>
          <w:bCs/>
          <w:sz w:val="22"/>
          <w:szCs w:val="22"/>
        </w:rPr>
        <w:t xml:space="preserve"> (Safer Recruitment Consortium)</w:t>
      </w:r>
    </w:p>
    <w:p w14:paraId="6BAE7BFD" w14:textId="77777777" w:rsidR="00873832" w:rsidRPr="00F655E6" w:rsidRDefault="00873832" w:rsidP="00873832">
      <w:pPr>
        <w:pStyle w:val="Heading1"/>
        <w:spacing w:before="120" w:after="120"/>
        <w:jc w:val="center"/>
        <w:rPr>
          <w:rFonts w:cs="Arial"/>
          <w:sz w:val="22"/>
          <w:szCs w:val="22"/>
        </w:rPr>
      </w:pPr>
    </w:p>
    <w:p w14:paraId="1FD79717" w14:textId="77777777" w:rsidR="00873832" w:rsidRPr="00F655E6" w:rsidRDefault="00873832" w:rsidP="00873832">
      <w:pPr>
        <w:rPr>
          <w:rFonts w:ascii="Arial" w:eastAsiaTheme="majorEastAsia" w:hAnsi="Arial" w:cs="Arial"/>
          <w:b/>
          <w:bCs/>
          <w:sz w:val="22"/>
          <w:szCs w:val="22"/>
        </w:rPr>
      </w:pPr>
      <w:r w:rsidRPr="00F655E6">
        <w:rPr>
          <w:rFonts w:ascii="Arial" w:hAnsi="Arial" w:cs="Arial"/>
          <w:sz w:val="22"/>
          <w:szCs w:val="22"/>
        </w:rPr>
        <w:br w:type="page"/>
      </w:r>
    </w:p>
    <w:p w14:paraId="2CCC22B3" w14:textId="77777777" w:rsidR="00873832" w:rsidRPr="00F655E6" w:rsidRDefault="00873832" w:rsidP="00873832">
      <w:pPr>
        <w:pStyle w:val="Heading1"/>
        <w:spacing w:before="120" w:after="120"/>
        <w:jc w:val="center"/>
        <w:rPr>
          <w:rFonts w:cs="Arial"/>
          <w:sz w:val="22"/>
          <w:szCs w:val="22"/>
        </w:rPr>
      </w:pPr>
      <w:r w:rsidRPr="00F655E6">
        <w:rPr>
          <w:rFonts w:cs="Arial"/>
          <w:b w:val="0"/>
          <w:noProof/>
          <w:sz w:val="22"/>
          <w:szCs w:val="22"/>
        </w:rPr>
        <w:lastRenderedPageBreak/>
        <mc:AlternateContent>
          <mc:Choice Requires="wps">
            <w:drawing>
              <wp:anchor distT="45720" distB="45720" distL="114300" distR="114300" simplePos="0" relativeHeight="251659264" behindDoc="0" locked="0" layoutInCell="1" allowOverlap="1" wp14:anchorId="2266119B" wp14:editId="40BE1CA8">
                <wp:simplePos x="0" y="0"/>
                <wp:positionH relativeFrom="margin">
                  <wp:posOffset>-72390</wp:posOffset>
                </wp:positionH>
                <wp:positionV relativeFrom="paragraph">
                  <wp:posOffset>-170764</wp:posOffset>
                </wp:positionV>
                <wp:extent cx="1188720" cy="36195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1950"/>
                        </a:xfrm>
                        <a:prstGeom prst="rect">
                          <a:avLst/>
                        </a:prstGeom>
                        <a:noFill/>
                        <a:ln w="9525">
                          <a:noFill/>
                          <a:miter lim="800000"/>
                          <a:headEnd/>
                          <a:tailEnd/>
                        </a:ln>
                      </wps:spPr>
                      <wps:txbx>
                        <w:txbxContent>
                          <w:p w14:paraId="134E1701" w14:textId="77777777" w:rsidR="00464E1E" w:rsidRPr="006A6428" w:rsidRDefault="00464E1E" w:rsidP="00873832">
                            <w:pPr>
                              <w:rPr>
                                <w:rFonts w:ascii="Arial" w:hAnsi="Arial" w:cs="Arial"/>
                                <w:b/>
                              </w:rPr>
                            </w:pPr>
                            <w:r w:rsidRPr="006A6428">
                              <w:rPr>
                                <w:rFonts w:ascii="Arial" w:hAnsi="Arial" w:cs="Arial"/>
                                <w:b/>
                              </w:rPr>
                              <w:t xml:space="preserve">Appendix  </w:t>
                            </w:r>
                            <w:r>
                              <w:rPr>
                                <w:rFonts w:ascii="Arial" w:hAnsi="Arial" w:cs="Arial"/>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6119B" id="_x0000_s1027" type="#_x0000_t202" style="position:absolute;left:0;text-align:left;margin-left:-5.7pt;margin-top:-13.45pt;width:93.6pt;height: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" filled="f" stroked="f">
                <v:textbox>
                  <w:txbxContent>
                    <w:p w14:paraId="134E1701" w14:textId="77777777" w:rsidR="00464E1E" w:rsidRPr="006A6428" w:rsidRDefault="00464E1E" w:rsidP="00873832">
                      <w:pPr>
                        <w:rPr>
                          <w:rFonts w:ascii="Arial" w:hAnsi="Arial" w:cs="Arial"/>
                          <w:b/>
                        </w:rPr>
                      </w:pPr>
                      <w:r w:rsidRPr="006A6428">
                        <w:rPr>
                          <w:rFonts w:ascii="Arial" w:hAnsi="Arial" w:cs="Arial"/>
                          <w:b/>
                        </w:rPr>
                        <w:t xml:space="preserve">Appendix  </w:t>
                      </w:r>
                      <w:r>
                        <w:rPr>
                          <w:rFonts w:ascii="Arial" w:hAnsi="Arial" w:cs="Arial"/>
                          <w:b/>
                        </w:rPr>
                        <w:t>2</w:t>
                      </w:r>
                    </w:p>
                  </w:txbxContent>
                </v:textbox>
                <w10:wrap anchorx="margin"/>
              </v:shape>
            </w:pict>
          </mc:Fallback>
        </mc:AlternateContent>
      </w:r>
      <w:r w:rsidRPr="6220E792">
        <w:rPr>
          <w:rFonts w:cs="Arial"/>
          <w:sz w:val="22"/>
          <w:szCs w:val="22"/>
        </w:rPr>
        <w:t xml:space="preserve">DOs and </w:t>
      </w:r>
      <w:proofErr w:type="gramStart"/>
      <w:r w:rsidRPr="6220E792">
        <w:rPr>
          <w:rFonts w:cs="Arial"/>
          <w:sz w:val="22"/>
          <w:szCs w:val="22"/>
        </w:rPr>
        <w:t>DON’Ts  when</w:t>
      </w:r>
      <w:proofErr w:type="gramEnd"/>
      <w:r w:rsidRPr="6220E792">
        <w:rPr>
          <w:rFonts w:cs="Arial"/>
          <w:sz w:val="22"/>
          <w:szCs w:val="22"/>
        </w:rPr>
        <w:t xml:space="preserve"> responding to a disclosure of abuse</w:t>
      </w:r>
    </w:p>
    <w:p w14:paraId="2E5C0299" w14:textId="77777777" w:rsidR="00873832" w:rsidRPr="00F655E6" w:rsidRDefault="00873832" w:rsidP="00873832">
      <w:pPr>
        <w:spacing w:before="120" w:after="120"/>
        <w:rPr>
          <w:rFonts w:cs="Arial"/>
          <w:sz w:val="22"/>
          <w:szCs w:val="22"/>
        </w:rPr>
      </w:pPr>
      <w:r>
        <w:rPr>
          <w:noProof/>
        </w:rPr>
        <mc:AlternateContent>
          <mc:Choice Requires="wps">
            <w:drawing>
              <wp:inline distT="0" distB="0" distL="114300" distR="114300" wp14:anchorId="585E3F75" wp14:editId="32B550F5">
                <wp:extent cx="5740400" cy="4432300"/>
                <wp:effectExtent l="0" t="0" r="12700" b="25400"/>
                <wp:docPr id="1371355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432300"/>
                        </a:xfrm>
                        <a:prstGeom prst="rect">
                          <a:avLst/>
                        </a:prstGeom>
                        <a:solidFill>
                          <a:schemeClr val="accent3">
                            <a:lumMod val="40000"/>
                            <a:lumOff val="60000"/>
                          </a:schemeClr>
                        </a:solidFill>
                        <a:ln w="9525">
                          <a:solidFill>
                            <a:srgbClr val="000000"/>
                          </a:solidFill>
                          <a:miter lim="800000"/>
                          <a:headEnd/>
                          <a:tailEnd/>
                        </a:ln>
                      </wps:spPr>
                      <wps:txbx>
                        <w:txbxContent>
                          <w:p w14:paraId="4F6D0CDF" w14:textId="77777777" w:rsidR="00464E1E" w:rsidRPr="00983563" w:rsidRDefault="00464E1E" w:rsidP="00873832">
                            <w:pPr>
                              <w:rPr>
                                <w:rFonts w:ascii="Arial" w:hAnsi="Arial" w:cs="Arial"/>
                                <w:b/>
                                <w:sz w:val="36"/>
                              </w:rPr>
                            </w:pPr>
                            <w:r w:rsidRPr="00983563">
                              <w:rPr>
                                <w:rFonts w:ascii="Arial" w:hAnsi="Arial" w:cs="Arial"/>
                                <w:b/>
                                <w:sz w:val="36"/>
                              </w:rPr>
                              <w:t>DO:</w:t>
                            </w:r>
                          </w:p>
                          <w:p w14:paraId="2593A9EB" w14:textId="77777777" w:rsidR="00464E1E" w:rsidRPr="00A636D5" w:rsidRDefault="00464E1E" w:rsidP="00873832">
                            <w:pPr>
                              <w:rPr>
                                <w:rFonts w:ascii="Arial" w:hAnsi="Arial" w:cs="Arial"/>
                                <w:b/>
                                <w:sz w:val="32"/>
                              </w:rPr>
                            </w:pPr>
                          </w:p>
                          <w:p w14:paraId="2CEA6D38"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 xml:space="preserve">create a safe environment by offering </w:t>
                            </w:r>
                            <w:r w:rsidRPr="00983563">
                              <w:rPr>
                                <w:rFonts w:ascii="Arial" w:hAnsi="Arial" w:cs="Arial"/>
                                <w:sz w:val="28"/>
                                <w:szCs w:val="22"/>
                              </w:rPr>
                              <w:t xml:space="preserve">the child a private and safe place if possible. </w:t>
                            </w:r>
                          </w:p>
                          <w:p w14:paraId="386CD6CF"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stay calm</w:t>
                            </w:r>
                            <w:r w:rsidRPr="00983563">
                              <w:rPr>
                                <w:rFonts w:ascii="Arial" w:hAnsi="Arial" w:cs="Arial"/>
                                <w:sz w:val="28"/>
                                <w:szCs w:val="22"/>
                              </w:rPr>
                              <w:t xml:space="preserve"> and reassure the child and stress that he/she is not to blame. </w:t>
                            </w:r>
                          </w:p>
                          <w:p w14:paraId="42799865"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tell</w:t>
                            </w:r>
                            <w:r w:rsidRPr="00983563">
                              <w:rPr>
                                <w:rFonts w:ascii="Arial" w:hAnsi="Arial" w:cs="Arial"/>
                                <w:sz w:val="28"/>
                                <w:szCs w:val="22"/>
                              </w:rPr>
                              <w:t xml:space="preserve"> the child that you know how difficult it must have been to confide in you. </w:t>
                            </w:r>
                          </w:p>
                          <w:p w14:paraId="4DD82253"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listen carefully.</w:t>
                            </w:r>
                          </w:p>
                          <w:p w14:paraId="77A99680"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sz w:val="28"/>
                                <w:szCs w:val="22"/>
                              </w:rPr>
                              <w:t xml:space="preserve">use the </w:t>
                            </w:r>
                            <w:r w:rsidRPr="00983563">
                              <w:rPr>
                                <w:rFonts w:ascii="Arial" w:hAnsi="Arial" w:cs="Arial"/>
                                <w:b/>
                                <w:sz w:val="28"/>
                                <w:szCs w:val="22"/>
                              </w:rPr>
                              <w:t>‘tell me’, ‘explain’, ‘describe’</w:t>
                            </w:r>
                            <w:r w:rsidRPr="00983563">
                              <w:rPr>
                                <w:rFonts w:ascii="Arial" w:hAnsi="Arial" w:cs="Arial"/>
                                <w:sz w:val="28"/>
                                <w:szCs w:val="22"/>
                              </w:rPr>
                              <w:t xml:space="preserve"> and/or mirroring strategy. </w:t>
                            </w:r>
                          </w:p>
                          <w:p w14:paraId="3FFFB039"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tell</w:t>
                            </w:r>
                            <w:r w:rsidRPr="00983563">
                              <w:rPr>
                                <w:rFonts w:ascii="Arial" w:hAnsi="Arial" w:cs="Arial"/>
                                <w:sz w:val="28"/>
                                <w:szCs w:val="22"/>
                              </w:rPr>
                              <w:t xml:space="preserve"> the child what you are going to do next.</w:t>
                            </w:r>
                          </w:p>
                          <w:p w14:paraId="4F186122"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b/>
                                <w:sz w:val="28"/>
                                <w:szCs w:val="22"/>
                              </w:rPr>
                            </w:pPr>
                            <w:r w:rsidRPr="00983563">
                              <w:rPr>
                                <w:rFonts w:ascii="Arial" w:hAnsi="Arial" w:cs="Arial"/>
                                <w:b/>
                                <w:sz w:val="28"/>
                                <w:szCs w:val="22"/>
                              </w:rPr>
                              <w:t xml:space="preserve">tell only the Designated or Deputy Safeguarding Lead. </w:t>
                            </w:r>
                          </w:p>
                          <w:p w14:paraId="75533ACD"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 xml:space="preserve">record </w:t>
                            </w:r>
                            <w:r w:rsidRPr="00983563">
                              <w:rPr>
                                <w:rFonts w:ascii="Arial" w:hAnsi="Arial" w:cs="Arial"/>
                                <w:sz w:val="28"/>
                                <w:szCs w:val="22"/>
                              </w:rPr>
                              <w:t xml:space="preserve">in detail using the Welfare Concern Record without delay, using the child’s own words where possible. </w:t>
                            </w:r>
                          </w:p>
                          <w:p w14:paraId="1503C86E" w14:textId="77777777" w:rsidR="00464E1E" w:rsidRPr="0019247A" w:rsidRDefault="00464E1E" w:rsidP="00873832">
                            <w:pPr>
                              <w:autoSpaceDE w:val="0"/>
                              <w:autoSpaceDN w:val="0"/>
                              <w:adjustRightInd w:val="0"/>
                              <w:spacing w:line="360" w:lineRule="auto"/>
                              <w:ind w:left="360"/>
                              <w:rPr>
                                <w:rFonts w:ascii="Arial" w:hAnsi="Arial" w:cs="Arial"/>
                                <w:szCs w:val="22"/>
                              </w:rPr>
                            </w:pPr>
                          </w:p>
                        </w:txbxContent>
                      </wps:txbx>
                      <wps:bodyPr rot="0" vert="horz" wrap="square" lIns="91440" tIns="45720" rIns="91440" bIns="45720" anchor="t" anchorCtr="0">
                        <a:noAutofit/>
                      </wps:bodyPr>
                    </wps:wsp>
                  </a:graphicData>
                </a:graphic>
              </wp:inline>
            </w:drawing>
          </mc:Choice>
          <mc:Fallback>
            <w:pict>
              <v:shape w14:anchorId="585E3F75" id="Text Box 2" o:spid="_x0000_s1028" type="#_x0000_t202" style="width:452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" fillcolor="#d6e3bc [1302]">
                <v:textbox>
                  <w:txbxContent>
                    <w:p w14:paraId="4F6D0CDF" w14:textId="77777777" w:rsidR="00464E1E" w:rsidRPr="00983563" w:rsidRDefault="00464E1E" w:rsidP="00873832">
                      <w:pPr>
                        <w:rPr>
                          <w:rFonts w:ascii="Arial" w:hAnsi="Arial" w:cs="Arial"/>
                          <w:b/>
                          <w:sz w:val="36"/>
                        </w:rPr>
                      </w:pPr>
                      <w:r w:rsidRPr="00983563">
                        <w:rPr>
                          <w:rFonts w:ascii="Arial" w:hAnsi="Arial" w:cs="Arial"/>
                          <w:b/>
                          <w:sz w:val="36"/>
                        </w:rPr>
                        <w:t>DO:</w:t>
                      </w:r>
                    </w:p>
                    <w:p w14:paraId="2593A9EB" w14:textId="77777777" w:rsidR="00464E1E" w:rsidRPr="00A636D5" w:rsidRDefault="00464E1E" w:rsidP="00873832">
                      <w:pPr>
                        <w:rPr>
                          <w:rFonts w:ascii="Arial" w:hAnsi="Arial" w:cs="Arial"/>
                          <w:b/>
                          <w:sz w:val="32"/>
                        </w:rPr>
                      </w:pPr>
                    </w:p>
                    <w:p w14:paraId="2CEA6D38"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 xml:space="preserve">create a safe environment by offering </w:t>
                      </w:r>
                      <w:r w:rsidRPr="00983563">
                        <w:rPr>
                          <w:rFonts w:ascii="Arial" w:hAnsi="Arial" w:cs="Arial"/>
                          <w:sz w:val="28"/>
                          <w:szCs w:val="22"/>
                        </w:rPr>
                        <w:t xml:space="preserve">the child a private and safe place if possible. </w:t>
                      </w:r>
                    </w:p>
                    <w:p w14:paraId="386CD6CF"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stay calm</w:t>
                      </w:r>
                      <w:r w:rsidRPr="00983563">
                        <w:rPr>
                          <w:rFonts w:ascii="Arial" w:hAnsi="Arial" w:cs="Arial"/>
                          <w:sz w:val="28"/>
                          <w:szCs w:val="22"/>
                        </w:rPr>
                        <w:t xml:space="preserve"> and reassure the child and stress that he/she is not to blame. </w:t>
                      </w:r>
                    </w:p>
                    <w:p w14:paraId="42799865"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tell</w:t>
                      </w:r>
                      <w:r w:rsidRPr="00983563">
                        <w:rPr>
                          <w:rFonts w:ascii="Arial" w:hAnsi="Arial" w:cs="Arial"/>
                          <w:sz w:val="28"/>
                          <w:szCs w:val="22"/>
                        </w:rPr>
                        <w:t xml:space="preserve"> the child that you know how difficult it must have been to confide in you. </w:t>
                      </w:r>
                    </w:p>
                    <w:p w14:paraId="4DD82253"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listen carefully.</w:t>
                      </w:r>
                    </w:p>
                    <w:p w14:paraId="77A99680"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sz w:val="28"/>
                          <w:szCs w:val="22"/>
                        </w:rPr>
                        <w:t xml:space="preserve">use the </w:t>
                      </w:r>
                      <w:r w:rsidRPr="00983563">
                        <w:rPr>
                          <w:rFonts w:ascii="Arial" w:hAnsi="Arial" w:cs="Arial"/>
                          <w:b/>
                          <w:sz w:val="28"/>
                          <w:szCs w:val="22"/>
                        </w:rPr>
                        <w:t>‘tell me’, ‘explain’, ‘describe’</w:t>
                      </w:r>
                      <w:r w:rsidRPr="00983563">
                        <w:rPr>
                          <w:rFonts w:ascii="Arial" w:hAnsi="Arial" w:cs="Arial"/>
                          <w:sz w:val="28"/>
                          <w:szCs w:val="22"/>
                        </w:rPr>
                        <w:t xml:space="preserve"> and/or mirroring strategy. </w:t>
                      </w:r>
                    </w:p>
                    <w:p w14:paraId="3FFFB039" w14:textId="77777777" w:rsidR="00464E1E" w:rsidRPr="00983563" w:rsidRDefault="00464E1E" w:rsidP="00873832">
                      <w:pPr>
                        <w:pStyle w:val="ListParagraph"/>
                        <w:numPr>
                          <w:ilvl w:val="0"/>
                          <w:numId w:val="12"/>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tell</w:t>
                      </w:r>
                      <w:r w:rsidRPr="00983563">
                        <w:rPr>
                          <w:rFonts w:ascii="Arial" w:hAnsi="Arial" w:cs="Arial"/>
                          <w:sz w:val="28"/>
                          <w:szCs w:val="22"/>
                        </w:rPr>
                        <w:t xml:space="preserve"> the child what you are going to do next.</w:t>
                      </w:r>
                    </w:p>
                    <w:p w14:paraId="4F186122"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b/>
                          <w:sz w:val="28"/>
                          <w:szCs w:val="22"/>
                        </w:rPr>
                      </w:pPr>
                      <w:r w:rsidRPr="00983563">
                        <w:rPr>
                          <w:rFonts w:ascii="Arial" w:hAnsi="Arial" w:cs="Arial"/>
                          <w:b/>
                          <w:sz w:val="28"/>
                          <w:szCs w:val="22"/>
                        </w:rPr>
                        <w:t xml:space="preserve">tell only the Designated or Deputy Safeguarding Lead. </w:t>
                      </w:r>
                    </w:p>
                    <w:p w14:paraId="75533ACD"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b/>
                          <w:sz w:val="28"/>
                          <w:szCs w:val="22"/>
                        </w:rPr>
                        <w:t xml:space="preserve">record </w:t>
                      </w:r>
                      <w:r w:rsidRPr="00983563">
                        <w:rPr>
                          <w:rFonts w:ascii="Arial" w:hAnsi="Arial" w:cs="Arial"/>
                          <w:sz w:val="28"/>
                          <w:szCs w:val="22"/>
                        </w:rPr>
                        <w:t xml:space="preserve">in detail using the Welfare Concern Record without delay, using the child’s own words where possible. </w:t>
                      </w:r>
                    </w:p>
                    <w:p w14:paraId="1503C86E" w14:textId="77777777" w:rsidR="00464E1E" w:rsidRPr="0019247A" w:rsidRDefault="00464E1E" w:rsidP="00873832">
                      <w:pPr>
                        <w:autoSpaceDE w:val="0"/>
                        <w:autoSpaceDN w:val="0"/>
                        <w:adjustRightInd w:val="0"/>
                        <w:spacing w:line="360" w:lineRule="auto"/>
                        <w:ind w:left="360"/>
                        <w:rPr>
                          <w:rFonts w:ascii="Arial" w:hAnsi="Arial" w:cs="Arial"/>
                          <w:szCs w:val="22"/>
                        </w:rPr>
                      </w:pPr>
                    </w:p>
                  </w:txbxContent>
                </v:textbox>
                <w10:anchorlock/>
              </v:shape>
            </w:pict>
          </mc:Fallback>
        </mc:AlternateContent>
      </w:r>
    </w:p>
    <w:p w14:paraId="1ADC6BB2" w14:textId="77777777" w:rsidR="00873832" w:rsidRPr="00F655E6" w:rsidRDefault="00873832" w:rsidP="00873832"/>
    <w:p w14:paraId="151C436A" w14:textId="77777777" w:rsidR="00873832" w:rsidRPr="00F655E6" w:rsidRDefault="00873832" w:rsidP="00873832"/>
    <w:p w14:paraId="7852F260" w14:textId="77777777" w:rsidR="00873832" w:rsidRPr="00F655E6" w:rsidRDefault="00873832" w:rsidP="00873832">
      <w:pPr>
        <w:spacing w:before="120" w:after="120"/>
        <w:rPr>
          <w:rFonts w:cs="Arial"/>
          <w:sz w:val="22"/>
          <w:szCs w:val="22"/>
        </w:rPr>
      </w:pPr>
      <w:r>
        <w:rPr>
          <w:noProof/>
        </w:rPr>
        <mc:AlternateContent>
          <mc:Choice Requires="wps">
            <w:drawing>
              <wp:inline distT="0" distB="0" distL="114300" distR="114300" wp14:anchorId="70EF9E98" wp14:editId="33A41405">
                <wp:extent cx="5695950" cy="3149600"/>
                <wp:effectExtent l="0" t="0" r="19050" b="12700"/>
                <wp:docPr id="216898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149600"/>
                        </a:xfrm>
                        <a:prstGeom prst="rect">
                          <a:avLst/>
                        </a:prstGeom>
                        <a:solidFill>
                          <a:schemeClr val="accent2">
                            <a:lumMod val="20000"/>
                            <a:lumOff val="80000"/>
                          </a:schemeClr>
                        </a:solidFill>
                        <a:ln w="9525">
                          <a:solidFill>
                            <a:srgbClr val="000000"/>
                          </a:solidFill>
                          <a:miter lim="800000"/>
                          <a:headEnd/>
                          <a:tailEnd/>
                        </a:ln>
                      </wps:spPr>
                      <wps:txbx>
                        <w:txbxContent>
                          <w:p w14:paraId="4E45DEDB" w14:textId="77777777" w:rsidR="00464E1E" w:rsidRPr="00983563" w:rsidRDefault="00464E1E" w:rsidP="00873832">
                            <w:pPr>
                              <w:rPr>
                                <w:rFonts w:ascii="Arial" w:hAnsi="Arial" w:cs="Arial"/>
                                <w:b/>
                                <w:sz w:val="36"/>
                              </w:rPr>
                            </w:pPr>
                            <w:r w:rsidRPr="00983563">
                              <w:rPr>
                                <w:rFonts w:ascii="Arial" w:hAnsi="Arial" w:cs="Arial"/>
                                <w:b/>
                                <w:sz w:val="36"/>
                              </w:rPr>
                              <w:t>DO NOT:</w:t>
                            </w:r>
                          </w:p>
                          <w:p w14:paraId="69835CC9" w14:textId="77777777" w:rsidR="00464E1E" w:rsidRPr="00A636D5" w:rsidRDefault="00464E1E" w:rsidP="00873832">
                            <w:pPr>
                              <w:rPr>
                                <w:rFonts w:ascii="Arial" w:hAnsi="Arial" w:cs="Arial"/>
                                <w:b/>
                                <w:sz w:val="32"/>
                              </w:rPr>
                            </w:pPr>
                          </w:p>
                          <w:p w14:paraId="6F8B7411"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take photographs of any injuries.</w:t>
                            </w:r>
                          </w:p>
                          <w:p w14:paraId="53F0A357"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postpone or delay the opportunity for the pupil to talk.</w:t>
                            </w:r>
                          </w:p>
                          <w:p w14:paraId="51B7217D"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take notes while the pupil is speaking.</w:t>
                            </w:r>
                          </w:p>
                          <w:p w14:paraId="798C8CED"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as</w:t>
                            </w:r>
                            <w:r>
                              <w:rPr>
                                <w:rFonts w:ascii="Arial" w:hAnsi="Arial" w:cs="Arial"/>
                                <w:sz w:val="28"/>
                                <w:szCs w:val="22"/>
                              </w:rPr>
                              <w:t>k</w:t>
                            </w:r>
                            <w:r w:rsidRPr="00983563">
                              <w:rPr>
                                <w:rFonts w:ascii="Arial" w:hAnsi="Arial" w:cs="Arial"/>
                                <w:sz w:val="28"/>
                                <w:szCs w:val="22"/>
                              </w:rPr>
                              <w:t xml:space="preserve"> the pupil to write an account.</w:t>
                            </w:r>
                          </w:p>
                          <w:p w14:paraId="20075C1B"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i</w:t>
                            </w:r>
                            <w:r w:rsidRPr="00983563">
                              <w:rPr>
                                <w:rFonts w:ascii="Arial" w:hAnsi="Arial" w:cs="Arial"/>
                                <w:sz w:val="28"/>
                                <w:szCs w:val="22"/>
                              </w:rPr>
                              <w:t xml:space="preserve">nterview the pupil and try to investigate the allegation yourself.  </w:t>
                            </w:r>
                          </w:p>
                          <w:p w14:paraId="556542F6"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sz w:val="28"/>
                                <w:szCs w:val="22"/>
                              </w:rPr>
                              <w:t xml:space="preserve">ask another adult to witness the disclosure. </w:t>
                            </w:r>
                          </w:p>
                          <w:p w14:paraId="28C6B853" w14:textId="77777777" w:rsidR="00464E1E" w:rsidRPr="00983563" w:rsidRDefault="00464E1E" w:rsidP="00873832">
                            <w:pPr>
                              <w:pStyle w:val="ListParagraph"/>
                              <w:numPr>
                                <w:ilvl w:val="0"/>
                                <w:numId w:val="17"/>
                              </w:numPr>
                              <w:spacing w:line="360" w:lineRule="auto"/>
                              <w:rPr>
                                <w:rFonts w:ascii="Arial" w:hAnsi="Arial" w:cs="Arial"/>
                                <w:sz w:val="28"/>
                                <w:szCs w:val="22"/>
                              </w:rPr>
                            </w:pPr>
                            <w:r w:rsidRPr="00983563">
                              <w:rPr>
                                <w:rFonts w:ascii="Arial" w:hAnsi="Arial" w:cs="Arial"/>
                                <w:sz w:val="28"/>
                                <w:szCs w:val="22"/>
                              </w:rPr>
                              <w:t xml:space="preserve">promise confidentiality </w:t>
                            </w:r>
                            <w:r w:rsidRPr="00983563">
                              <w:rPr>
                                <w:rFonts w:ascii="Arial" w:hAnsi="Arial" w:cs="Arial"/>
                                <w:sz w:val="28"/>
                                <w:szCs w:val="22"/>
                              </w:rPr>
                              <w:t>eg say you will keep ‘the secret’.</w:t>
                            </w:r>
                          </w:p>
                          <w:p w14:paraId="6A9A23A3"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approach or inform the alleged abuser.</w:t>
                            </w:r>
                          </w:p>
                          <w:p w14:paraId="36561C1A" w14:textId="77777777" w:rsidR="00464E1E" w:rsidRPr="00F72591" w:rsidRDefault="00464E1E" w:rsidP="00873832">
                            <w:pPr>
                              <w:autoSpaceDE w:val="0"/>
                              <w:autoSpaceDN w:val="0"/>
                              <w:adjustRightInd w:val="0"/>
                              <w:ind w:left="360"/>
                              <w:rPr>
                                <w:rFonts w:ascii="Arial" w:hAnsi="Arial" w:cs="Arial"/>
                                <w:sz w:val="22"/>
                                <w:szCs w:val="22"/>
                              </w:rPr>
                            </w:pPr>
                          </w:p>
                          <w:p w14:paraId="2080DCE6" w14:textId="77777777" w:rsidR="00464E1E" w:rsidRPr="00B0068F" w:rsidRDefault="00464E1E" w:rsidP="00873832">
                            <w:pPr>
                              <w:pStyle w:val="ListParagraph"/>
                              <w:autoSpaceDE w:val="0"/>
                              <w:autoSpaceDN w:val="0"/>
                              <w:adjustRightInd w:val="0"/>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70EF9E98" id="_x0000_s1029" type="#_x0000_t202" style="width:448.5pt;height: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" fillcolor="#f2dbdb [661]">
                <v:textbox>
                  <w:txbxContent>
                    <w:p w14:paraId="4E45DEDB" w14:textId="77777777" w:rsidR="00464E1E" w:rsidRPr="00983563" w:rsidRDefault="00464E1E" w:rsidP="00873832">
                      <w:pPr>
                        <w:rPr>
                          <w:rFonts w:ascii="Arial" w:hAnsi="Arial" w:cs="Arial"/>
                          <w:b/>
                          <w:sz w:val="36"/>
                        </w:rPr>
                      </w:pPr>
                      <w:r w:rsidRPr="00983563">
                        <w:rPr>
                          <w:rFonts w:ascii="Arial" w:hAnsi="Arial" w:cs="Arial"/>
                          <w:b/>
                          <w:sz w:val="36"/>
                        </w:rPr>
                        <w:t>DO NOT:</w:t>
                      </w:r>
                    </w:p>
                    <w:p w14:paraId="69835CC9" w14:textId="77777777" w:rsidR="00464E1E" w:rsidRPr="00A636D5" w:rsidRDefault="00464E1E" w:rsidP="00873832">
                      <w:pPr>
                        <w:rPr>
                          <w:rFonts w:ascii="Arial" w:hAnsi="Arial" w:cs="Arial"/>
                          <w:b/>
                          <w:sz w:val="32"/>
                        </w:rPr>
                      </w:pPr>
                    </w:p>
                    <w:p w14:paraId="6F8B7411"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take photographs of any injuries.</w:t>
                      </w:r>
                    </w:p>
                    <w:p w14:paraId="53F0A357"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postpone or delay the opportunity for the pupil to talk.</w:t>
                      </w:r>
                    </w:p>
                    <w:p w14:paraId="51B7217D"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take notes while the pupil is speaking.</w:t>
                      </w:r>
                    </w:p>
                    <w:p w14:paraId="798C8CED"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as</w:t>
                      </w:r>
                      <w:r>
                        <w:rPr>
                          <w:rFonts w:ascii="Arial" w:hAnsi="Arial" w:cs="Arial"/>
                          <w:sz w:val="28"/>
                          <w:szCs w:val="22"/>
                        </w:rPr>
                        <w:t>k</w:t>
                      </w:r>
                      <w:r w:rsidRPr="00983563">
                        <w:rPr>
                          <w:rFonts w:ascii="Arial" w:hAnsi="Arial" w:cs="Arial"/>
                          <w:sz w:val="28"/>
                          <w:szCs w:val="22"/>
                        </w:rPr>
                        <w:t xml:space="preserve"> the pupil to write an account.</w:t>
                      </w:r>
                    </w:p>
                    <w:p w14:paraId="20075C1B"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b/>
                          <w:bCs/>
                          <w:sz w:val="28"/>
                          <w:szCs w:val="22"/>
                        </w:rPr>
                        <w:t>i</w:t>
                      </w:r>
                      <w:r w:rsidRPr="00983563">
                        <w:rPr>
                          <w:rFonts w:ascii="Arial" w:hAnsi="Arial" w:cs="Arial"/>
                          <w:sz w:val="28"/>
                          <w:szCs w:val="22"/>
                        </w:rPr>
                        <w:t xml:space="preserve">nterview the pupil and try to investigate the allegation yourself.  </w:t>
                      </w:r>
                    </w:p>
                    <w:p w14:paraId="556542F6" w14:textId="77777777" w:rsidR="00464E1E" w:rsidRPr="00983563" w:rsidRDefault="00464E1E" w:rsidP="00873832">
                      <w:pPr>
                        <w:pStyle w:val="ListParagraph"/>
                        <w:numPr>
                          <w:ilvl w:val="0"/>
                          <w:numId w:val="17"/>
                        </w:numPr>
                        <w:autoSpaceDE w:val="0"/>
                        <w:autoSpaceDN w:val="0"/>
                        <w:adjustRightInd w:val="0"/>
                        <w:spacing w:line="360" w:lineRule="auto"/>
                        <w:rPr>
                          <w:rFonts w:ascii="Arial" w:hAnsi="Arial" w:cs="Arial"/>
                          <w:sz w:val="28"/>
                          <w:szCs w:val="22"/>
                        </w:rPr>
                      </w:pPr>
                      <w:r w:rsidRPr="00983563">
                        <w:rPr>
                          <w:rFonts w:ascii="Arial" w:hAnsi="Arial" w:cs="Arial"/>
                          <w:sz w:val="28"/>
                          <w:szCs w:val="22"/>
                        </w:rPr>
                        <w:t xml:space="preserve">ask another adult to witness the disclosure. </w:t>
                      </w:r>
                    </w:p>
                    <w:p w14:paraId="28C6B853" w14:textId="77777777" w:rsidR="00464E1E" w:rsidRPr="00983563" w:rsidRDefault="00464E1E" w:rsidP="00873832">
                      <w:pPr>
                        <w:pStyle w:val="ListParagraph"/>
                        <w:numPr>
                          <w:ilvl w:val="0"/>
                          <w:numId w:val="17"/>
                        </w:numPr>
                        <w:spacing w:line="360" w:lineRule="auto"/>
                        <w:rPr>
                          <w:rFonts w:ascii="Arial" w:hAnsi="Arial" w:cs="Arial"/>
                          <w:sz w:val="28"/>
                          <w:szCs w:val="22"/>
                        </w:rPr>
                      </w:pPr>
                      <w:r w:rsidRPr="00983563">
                        <w:rPr>
                          <w:rFonts w:ascii="Arial" w:hAnsi="Arial" w:cs="Arial"/>
                          <w:sz w:val="28"/>
                          <w:szCs w:val="22"/>
                        </w:rPr>
                        <w:t xml:space="preserve">promise confidentiality </w:t>
                      </w:r>
                      <w:r w:rsidRPr="00983563">
                        <w:rPr>
                          <w:rFonts w:ascii="Arial" w:hAnsi="Arial" w:cs="Arial"/>
                          <w:sz w:val="28"/>
                          <w:szCs w:val="22"/>
                        </w:rPr>
                        <w:t>eg say you will keep ‘the secret’.</w:t>
                      </w:r>
                    </w:p>
                    <w:p w14:paraId="6A9A23A3" w14:textId="77777777" w:rsidR="00464E1E" w:rsidRPr="00983563" w:rsidRDefault="00464E1E" w:rsidP="00873832">
                      <w:pPr>
                        <w:pStyle w:val="ListParagraph"/>
                        <w:numPr>
                          <w:ilvl w:val="0"/>
                          <w:numId w:val="17"/>
                        </w:numPr>
                        <w:spacing w:line="360" w:lineRule="auto"/>
                        <w:jc w:val="both"/>
                        <w:rPr>
                          <w:rFonts w:ascii="Arial" w:hAnsi="Arial" w:cs="Arial"/>
                          <w:sz w:val="28"/>
                          <w:szCs w:val="22"/>
                        </w:rPr>
                      </w:pPr>
                      <w:r w:rsidRPr="00983563">
                        <w:rPr>
                          <w:rFonts w:ascii="Arial" w:hAnsi="Arial" w:cs="Arial"/>
                          <w:sz w:val="28"/>
                          <w:szCs w:val="22"/>
                        </w:rPr>
                        <w:t>approach or inform the alleged abuser.</w:t>
                      </w:r>
                    </w:p>
                    <w:p w14:paraId="36561C1A" w14:textId="77777777" w:rsidR="00464E1E" w:rsidRPr="00F72591" w:rsidRDefault="00464E1E" w:rsidP="00873832">
                      <w:pPr>
                        <w:autoSpaceDE w:val="0"/>
                        <w:autoSpaceDN w:val="0"/>
                        <w:adjustRightInd w:val="0"/>
                        <w:ind w:left="360"/>
                        <w:rPr>
                          <w:rFonts w:ascii="Arial" w:hAnsi="Arial" w:cs="Arial"/>
                          <w:sz w:val="22"/>
                          <w:szCs w:val="22"/>
                        </w:rPr>
                      </w:pPr>
                    </w:p>
                    <w:p w14:paraId="2080DCE6" w14:textId="77777777" w:rsidR="00464E1E" w:rsidRPr="00B0068F" w:rsidRDefault="00464E1E" w:rsidP="00873832">
                      <w:pPr>
                        <w:pStyle w:val="ListParagraph"/>
                        <w:autoSpaceDE w:val="0"/>
                        <w:autoSpaceDN w:val="0"/>
                        <w:adjustRightInd w:val="0"/>
                        <w:rPr>
                          <w:rFonts w:ascii="Arial" w:hAnsi="Arial" w:cs="Arial"/>
                          <w:sz w:val="22"/>
                          <w:szCs w:val="22"/>
                        </w:rPr>
                      </w:pPr>
                    </w:p>
                  </w:txbxContent>
                </v:textbox>
                <w10:anchorlock/>
              </v:shape>
            </w:pict>
          </mc:Fallback>
        </mc:AlternateContent>
      </w:r>
    </w:p>
    <w:p w14:paraId="212947E9" w14:textId="77777777" w:rsidR="00873832" w:rsidRPr="00F655E6" w:rsidRDefault="00873832" w:rsidP="00873832">
      <w:pPr>
        <w:spacing w:before="120" w:after="120"/>
      </w:pPr>
      <w:r>
        <w:br w:type="page"/>
      </w:r>
    </w:p>
    <w:p w14:paraId="47B87303" w14:textId="77777777" w:rsidR="00873832" w:rsidRPr="00F655E6" w:rsidRDefault="00873832" w:rsidP="00873832">
      <w:pPr>
        <w:rPr>
          <w:rFonts w:ascii="Arial" w:eastAsia="Arial" w:hAnsi="Arial" w:cs="Arial"/>
          <w:b/>
          <w:bCs/>
          <w:sz w:val="22"/>
          <w:szCs w:val="22"/>
        </w:rPr>
      </w:pPr>
      <w:r w:rsidRPr="6220E792">
        <w:rPr>
          <w:rFonts w:ascii="Arial" w:eastAsia="Arial" w:hAnsi="Arial" w:cs="Arial"/>
          <w:b/>
          <w:bCs/>
          <w:sz w:val="22"/>
          <w:szCs w:val="22"/>
        </w:rPr>
        <w:lastRenderedPageBreak/>
        <w:t>Appendix 3</w:t>
      </w:r>
    </w:p>
    <w:p w14:paraId="0A210ADE" w14:textId="77777777" w:rsidR="00873832" w:rsidRPr="00F655E6" w:rsidRDefault="00873832" w:rsidP="00873832">
      <w:pPr>
        <w:tabs>
          <w:tab w:val="left" w:pos="3095"/>
        </w:tabs>
        <w:spacing w:before="120" w:after="160" w:line="259" w:lineRule="auto"/>
        <w:ind w:right="-1322"/>
        <w:rPr>
          <w:rFonts w:ascii="Arial" w:eastAsia="Arial" w:hAnsi="Arial" w:cs="Arial"/>
          <w:color w:val="000000" w:themeColor="text1"/>
          <w:sz w:val="32"/>
          <w:szCs w:val="32"/>
        </w:rPr>
      </w:pPr>
      <w:r w:rsidRPr="6220E792">
        <w:rPr>
          <w:rFonts w:ascii="Arial" w:eastAsia="Arial" w:hAnsi="Arial" w:cs="Arial"/>
          <w:b/>
          <w:bCs/>
          <w:color w:val="000000" w:themeColor="text1"/>
          <w:sz w:val="32"/>
          <w:szCs w:val="32"/>
        </w:rPr>
        <w:t>What to do if you are worried a child is being abused or neglected</w:t>
      </w:r>
    </w:p>
    <w:p w14:paraId="30AA92C8" w14:textId="77777777" w:rsidR="00873832" w:rsidRPr="00F655E6" w:rsidRDefault="00873832" w:rsidP="00873832">
      <w:pPr>
        <w:tabs>
          <w:tab w:val="left" w:pos="3095"/>
        </w:tabs>
        <w:spacing w:before="120" w:after="160" w:line="259" w:lineRule="auto"/>
        <w:ind w:right="-1322"/>
        <w:rPr>
          <w:rFonts w:ascii="Arial" w:eastAsia="Arial" w:hAnsi="Arial" w:cs="Arial"/>
          <w:color w:val="000000" w:themeColor="text1"/>
        </w:rPr>
      </w:pPr>
      <w:r w:rsidRPr="6220E792">
        <w:rPr>
          <w:rFonts w:ascii="Arial" w:eastAsia="Arial" w:hAnsi="Arial" w:cs="Arial"/>
          <w:color w:val="000000" w:themeColor="text1"/>
        </w:rPr>
        <w:t>for staff, volunteers and visitors in all agencies and settings</w:t>
      </w:r>
    </w:p>
    <w:p w14:paraId="1ACDDBF9"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drawing>
          <wp:inline distT="0" distB="0" distL="0" distR="0" wp14:anchorId="38A0E5C0" wp14:editId="0F9AB9BD">
            <wp:extent cx="3095625" cy="1333500"/>
            <wp:effectExtent l="0" t="0" r="0" b="0"/>
            <wp:docPr id="781714899" name="Picture 781714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714899"/>
                    <pic:cNvPicPr/>
                  </pic:nvPicPr>
                  <pic:blipFill>
                    <a:blip r:embed="rId27">
                      <a:extLst>
                        <a:ext uri="{28A0092B-C50C-407E-A947-70E740481C1C}">
                          <a14:useLocalDpi xmlns:a14="http://schemas.microsoft.com/office/drawing/2010/main" val="0"/>
                        </a:ext>
                      </a:extLst>
                    </a:blip>
                    <a:stretch>
                      <a:fillRect/>
                    </a:stretch>
                  </pic:blipFill>
                  <pic:spPr>
                    <a:xfrm>
                      <a:off x="0" y="0"/>
                      <a:ext cx="3095625" cy="1333500"/>
                    </a:xfrm>
                    <a:prstGeom prst="rect">
                      <a:avLst/>
                    </a:prstGeom>
                  </pic:spPr>
                </pic:pic>
              </a:graphicData>
            </a:graphic>
          </wp:inline>
        </w:drawing>
      </w:r>
      <w:r>
        <w:rPr>
          <w:noProof/>
        </w:rPr>
        <w:drawing>
          <wp:inline distT="0" distB="0" distL="0" distR="0" wp14:anchorId="3DD449F9" wp14:editId="1426A5C8">
            <wp:extent cx="3343275" cy="1343025"/>
            <wp:effectExtent l="0" t="0" r="0" b="0"/>
            <wp:docPr id="1762775284" name="Picture 176277528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775284"/>
                    <pic:cNvPicPr/>
                  </pic:nvPicPr>
                  <pic:blipFill>
                    <a:blip r:embed="rId28">
                      <a:extLst>
                        <a:ext uri="{28A0092B-C50C-407E-A947-70E740481C1C}">
                          <a14:useLocalDpi xmlns:a14="http://schemas.microsoft.com/office/drawing/2010/main" val="0"/>
                        </a:ext>
                      </a:extLst>
                    </a:blip>
                    <a:stretch>
                      <a:fillRect/>
                    </a:stretch>
                  </pic:blipFill>
                  <pic:spPr>
                    <a:xfrm>
                      <a:off x="0" y="0"/>
                      <a:ext cx="3343275" cy="1343025"/>
                    </a:xfrm>
                    <a:prstGeom prst="rect">
                      <a:avLst/>
                    </a:prstGeom>
                  </pic:spPr>
                </pic:pic>
              </a:graphicData>
            </a:graphic>
          </wp:inline>
        </w:drawing>
      </w:r>
    </w:p>
    <w:p w14:paraId="667CA6B6" w14:textId="77777777" w:rsidR="00873832" w:rsidRPr="00F655E6" w:rsidRDefault="00873832" w:rsidP="61F9578B">
      <w:pPr>
        <w:spacing w:before="120" w:after="160" w:line="259" w:lineRule="auto"/>
        <w:ind w:left="2160" w:firstLine="720"/>
        <w:rPr>
          <w:rFonts w:ascii="Calibri" w:eastAsia="Calibri" w:hAnsi="Calibri" w:cs="Calibri"/>
          <w:color w:val="000000" w:themeColor="text1"/>
          <w:sz w:val="22"/>
          <w:szCs w:val="22"/>
        </w:rPr>
      </w:pPr>
      <w:r>
        <w:rPr>
          <w:noProof/>
        </w:rPr>
        <mc:AlternateContent>
          <mc:Choice Requires="wps">
            <w:drawing>
              <wp:anchor distT="0" distB="0" distL="114300" distR="114300" simplePos="0" relativeHeight="251661312" behindDoc="1" locked="0" layoutInCell="1" allowOverlap="1" wp14:anchorId="29B2B8B5" wp14:editId="4864C36E">
                <wp:simplePos x="0" y="0"/>
                <wp:positionH relativeFrom="margin">
                  <wp:align>left</wp:align>
                </wp:positionH>
                <wp:positionV relativeFrom="paragraph">
                  <wp:posOffset>422275</wp:posOffset>
                </wp:positionV>
                <wp:extent cx="5754370" cy="2752090"/>
                <wp:effectExtent l="0" t="0" r="17780" b="10160"/>
                <wp:wrapTight wrapText="bothSides">
                  <wp:wrapPolygon edited="0">
                    <wp:start x="582" y="0"/>
                    <wp:lineTo x="0" y="976"/>
                    <wp:lineTo x="0" y="20014"/>
                    <wp:lineTo x="388" y="21722"/>
                    <wp:lineTo x="517" y="21722"/>
                    <wp:lineTo x="21083" y="21722"/>
                    <wp:lineTo x="21212" y="21722"/>
                    <wp:lineTo x="21600" y="20014"/>
                    <wp:lineTo x="21600" y="1464"/>
                    <wp:lineTo x="21083" y="0"/>
                    <wp:lineTo x="582" y="0"/>
                  </wp:wrapPolygon>
                </wp:wrapTight>
                <wp:docPr id="1" name="Rectangle: Rounded Corners 1"/>
                <wp:cNvGraphicFramePr/>
                <a:graphic xmlns:a="http://schemas.openxmlformats.org/drawingml/2006/main">
                  <a:graphicData uri="http://schemas.microsoft.com/office/word/2010/wordprocessingShape">
                    <wps:wsp>
                      <wps:cNvSpPr/>
                      <wps:spPr>
                        <a:xfrm>
                          <a:off x="0" y="0"/>
                          <a:ext cx="5754370" cy="2752090"/>
                        </a:xfrm>
                        <a:prstGeom prst="roundRect">
                          <a:avLst/>
                        </a:prstGeom>
                        <a:solidFill>
                          <a:srgbClr val="F9E97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32C2B2" w14:textId="77777777" w:rsidR="00464E1E" w:rsidRPr="004E68C7" w:rsidRDefault="00464E1E" w:rsidP="00873832">
                            <w:pPr>
                              <w:rPr>
                                <w:rFonts w:cstheme="minorHAnsi"/>
                                <w:b/>
                                <w:color w:val="000000" w:themeColor="text1"/>
                                <w:sz w:val="20"/>
                              </w:rPr>
                            </w:pPr>
                            <w:r>
                              <w:rPr>
                                <w:b/>
                                <w:color w:val="000000" w:themeColor="text1"/>
                                <w:sz w:val="20"/>
                              </w:rPr>
                              <w:t xml:space="preserve">   </w:t>
                            </w:r>
                            <w:r w:rsidRPr="004E68C7">
                              <w:rPr>
                                <w:rFonts w:cstheme="minorHAnsi"/>
                                <w:b/>
                                <w:color w:val="000000" w:themeColor="text1"/>
                                <w:sz w:val="20"/>
                              </w:rPr>
                              <w:t>Report concerns to the Designated/Named Safeguarding Lead (DSL) or their deputy:</w:t>
                            </w:r>
                          </w:p>
                          <w:p w14:paraId="41C8F396" w14:textId="77777777" w:rsidR="00464E1E" w:rsidRPr="004E68C7" w:rsidRDefault="00464E1E" w:rsidP="00873832">
                            <w:pPr>
                              <w:rPr>
                                <w:rFonts w:cstheme="minorHAnsi"/>
                                <w:b/>
                                <w:color w:val="000000" w:themeColor="text1"/>
                                <w:sz w:val="20"/>
                              </w:rPr>
                            </w:pPr>
                          </w:p>
                          <w:p w14:paraId="06BE55AB"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 xml:space="preserve">   </w:t>
                            </w:r>
                            <w:r w:rsidRPr="004E68C7">
                              <w:rPr>
                                <w:rFonts w:cstheme="minorHAnsi"/>
                                <w:b/>
                                <w:color w:val="000000" w:themeColor="text1"/>
                                <w:sz w:val="20"/>
                              </w:rPr>
                              <w:t>NAME__________________Ed Thompson_____________________________________________</w:t>
                            </w:r>
                          </w:p>
                          <w:p w14:paraId="72A3D3EC" w14:textId="77777777" w:rsidR="00464E1E" w:rsidRPr="004E68C7" w:rsidRDefault="00464E1E" w:rsidP="00873832">
                            <w:pPr>
                              <w:rPr>
                                <w:rFonts w:cstheme="minorHAnsi"/>
                                <w:b/>
                                <w:color w:val="000000" w:themeColor="text1"/>
                                <w:sz w:val="20"/>
                              </w:rPr>
                            </w:pPr>
                          </w:p>
                          <w:p w14:paraId="4DDA0C65"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 xml:space="preserve">   The Designated/Named Safeguarding Lead will:</w:t>
                            </w:r>
                          </w:p>
                          <w:p w14:paraId="5127EA49" w14:textId="77777777" w:rsidR="00464E1E" w:rsidRPr="004E68C7" w:rsidRDefault="00464E1E" w:rsidP="00873832">
                            <w:pPr>
                              <w:numPr>
                                <w:ilvl w:val="0"/>
                                <w:numId w:val="1"/>
                              </w:numPr>
                              <w:contextualSpacing/>
                              <w:rPr>
                                <w:rFonts w:cstheme="minorHAnsi"/>
                                <w:b/>
                                <w:color w:val="000000" w:themeColor="text1"/>
                                <w:sz w:val="20"/>
                              </w:rPr>
                            </w:pPr>
                            <w:r w:rsidRPr="004E68C7">
                              <w:rPr>
                                <w:rFonts w:cstheme="minorHAnsi"/>
                                <w:b/>
                                <w:color w:val="000000" w:themeColor="text1"/>
                                <w:sz w:val="20"/>
                              </w:rPr>
                              <w:t>Consider further actions required, including consultation with MASH (number below)</w:t>
                            </w:r>
                          </w:p>
                          <w:p w14:paraId="65FFAA2C" w14:textId="77777777" w:rsidR="00464E1E" w:rsidRPr="004E68C7" w:rsidRDefault="00464E1E" w:rsidP="00873832">
                            <w:pPr>
                              <w:numPr>
                                <w:ilvl w:val="0"/>
                                <w:numId w:val="1"/>
                              </w:numPr>
                              <w:contextualSpacing/>
                              <w:rPr>
                                <w:rFonts w:cstheme="minorHAnsi"/>
                                <w:b/>
                                <w:color w:val="000000" w:themeColor="text1"/>
                                <w:sz w:val="20"/>
                              </w:rPr>
                            </w:pPr>
                            <w:r w:rsidRPr="004E68C7">
                              <w:rPr>
                                <w:rFonts w:cstheme="minorHAnsi"/>
                                <w:b/>
                                <w:color w:val="000000" w:themeColor="text1"/>
                                <w:sz w:val="20"/>
                              </w:rPr>
                              <w:t>Record in writing the discussions, decisions and reasons for decisions.</w:t>
                            </w:r>
                          </w:p>
                          <w:p w14:paraId="06B9A691"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In exceptional circumstances or in the absence of the DSL you may contact MASH directly.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2B8B5" id="Rectangle: Rounded Corners 1" o:spid="_x0000_s1030" style="position:absolute;left:0;text-align:left;margin-left:0;margin-top:33.25pt;width:453.1pt;height:216.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" fillcolor="#f9e971" strokecolor="#243f60 [1604]" strokeweight="2pt">
                <v:textbox>
                  <w:txbxContent>
                    <w:p w14:paraId="7832C2B2" w14:textId="77777777" w:rsidR="00464E1E" w:rsidRPr="004E68C7" w:rsidRDefault="00464E1E" w:rsidP="00873832">
                      <w:pPr>
                        <w:rPr>
                          <w:rFonts w:cstheme="minorHAnsi"/>
                          <w:b/>
                          <w:color w:val="000000" w:themeColor="text1"/>
                          <w:sz w:val="20"/>
                        </w:rPr>
                      </w:pPr>
                      <w:r>
                        <w:rPr>
                          <w:b/>
                          <w:color w:val="000000" w:themeColor="text1"/>
                          <w:sz w:val="20"/>
                        </w:rPr>
                        <w:t xml:space="preserve">   </w:t>
                      </w:r>
                      <w:r w:rsidRPr="004E68C7">
                        <w:rPr>
                          <w:rFonts w:cstheme="minorHAnsi"/>
                          <w:b/>
                          <w:color w:val="000000" w:themeColor="text1"/>
                          <w:sz w:val="20"/>
                        </w:rPr>
                        <w:t>Report concerns to the Designated/Named Safeguarding Lead (DSL) or their deputy:</w:t>
                      </w:r>
                    </w:p>
                    <w:p w14:paraId="41C8F396" w14:textId="77777777" w:rsidR="00464E1E" w:rsidRPr="004E68C7" w:rsidRDefault="00464E1E" w:rsidP="00873832">
                      <w:pPr>
                        <w:rPr>
                          <w:rFonts w:cstheme="minorHAnsi"/>
                          <w:b/>
                          <w:color w:val="000000" w:themeColor="text1"/>
                          <w:sz w:val="20"/>
                        </w:rPr>
                      </w:pPr>
                    </w:p>
                    <w:p w14:paraId="06BE55AB"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 xml:space="preserve">   </w:t>
                      </w:r>
                      <w:r w:rsidRPr="004E68C7">
                        <w:rPr>
                          <w:rFonts w:cstheme="minorHAnsi"/>
                          <w:b/>
                          <w:color w:val="000000" w:themeColor="text1"/>
                          <w:sz w:val="20"/>
                        </w:rPr>
                        <w:t>NAME__________________Ed Thompson_____________________________________________</w:t>
                      </w:r>
                    </w:p>
                    <w:p w14:paraId="72A3D3EC" w14:textId="77777777" w:rsidR="00464E1E" w:rsidRPr="004E68C7" w:rsidRDefault="00464E1E" w:rsidP="00873832">
                      <w:pPr>
                        <w:rPr>
                          <w:rFonts w:cstheme="minorHAnsi"/>
                          <w:b/>
                          <w:color w:val="000000" w:themeColor="text1"/>
                          <w:sz w:val="20"/>
                        </w:rPr>
                      </w:pPr>
                    </w:p>
                    <w:p w14:paraId="4DDA0C65"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 xml:space="preserve">   The Designated/Named Safeguarding Lead will:</w:t>
                      </w:r>
                    </w:p>
                    <w:p w14:paraId="5127EA49" w14:textId="77777777" w:rsidR="00464E1E" w:rsidRPr="004E68C7" w:rsidRDefault="00464E1E" w:rsidP="00873832">
                      <w:pPr>
                        <w:numPr>
                          <w:ilvl w:val="0"/>
                          <w:numId w:val="1"/>
                        </w:numPr>
                        <w:contextualSpacing/>
                        <w:rPr>
                          <w:rFonts w:cstheme="minorHAnsi"/>
                          <w:b/>
                          <w:color w:val="000000" w:themeColor="text1"/>
                          <w:sz w:val="20"/>
                        </w:rPr>
                      </w:pPr>
                      <w:r w:rsidRPr="004E68C7">
                        <w:rPr>
                          <w:rFonts w:cstheme="minorHAnsi"/>
                          <w:b/>
                          <w:color w:val="000000" w:themeColor="text1"/>
                          <w:sz w:val="20"/>
                        </w:rPr>
                        <w:t>Consider further actions required, including consultation with MASH (number below)</w:t>
                      </w:r>
                    </w:p>
                    <w:p w14:paraId="65FFAA2C" w14:textId="77777777" w:rsidR="00464E1E" w:rsidRPr="004E68C7" w:rsidRDefault="00464E1E" w:rsidP="00873832">
                      <w:pPr>
                        <w:numPr>
                          <w:ilvl w:val="0"/>
                          <w:numId w:val="1"/>
                        </w:numPr>
                        <w:contextualSpacing/>
                        <w:rPr>
                          <w:rFonts w:cstheme="minorHAnsi"/>
                          <w:b/>
                          <w:color w:val="000000" w:themeColor="text1"/>
                          <w:sz w:val="20"/>
                        </w:rPr>
                      </w:pPr>
                      <w:r w:rsidRPr="004E68C7">
                        <w:rPr>
                          <w:rFonts w:cstheme="minorHAnsi"/>
                          <w:b/>
                          <w:color w:val="000000" w:themeColor="text1"/>
                          <w:sz w:val="20"/>
                        </w:rPr>
                        <w:t>Record in writing the discussions, decisions and reasons for decisions.</w:t>
                      </w:r>
                    </w:p>
                    <w:p w14:paraId="06B9A691" w14:textId="77777777" w:rsidR="00464E1E" w:rsidRPr="004E68C7" w:rsidRDefault="00464E1E" w:rsidP="00873832">
                      <w:pPr>
                        <w:rPr>
                          <w:rFonts w:cstheme="minorHAnsi"/>
                          <w:b/>
                          <w:color w:val="000000" w:themeColor="text1"/>
                          <w:sz w:val="20"/>
                        </w:rPr>
                      </w:pPr>
                      <w:r w:rsidRPr="004E68C7">
                        <w:rPr>
                          <w:rFonts w:cstheme="minorHAnsi"/>
                          <w:b/>
                          <w:color w:val="000000" w:themeColor="text1"/>
                          <w:sz w:val="20"/>
                        </w:rPr>
                        <w:t>In exceptional circumstances or in the absence of the DSL you may contact MASH directly.</w:t>
                      </w:r>
                    </w:p>
                  </w:txbxContent>
                </v:textbox>
                <w10:wrap type="tight" anchorx="margin"/>
              </v:roundrect>
            </w:pict>
          </mc:Fallback>
        </mc:AlternateContent>
      </w:r>
      <w:r>
        <w:rPr>
          <w:noProof/>
        </w:rPr>
        <w:drawing>
          <wp:inline distT="0" distB="0" distL="0" distR="0" wp14:anchorId="5CAA3E55" wp14:editId="0A2627E3">
            <wp:extent cx="276225" cy="295275"/>
            <wp:effectExtent l="0" t="0" r="0" b="0"/>
            <wp:docPr id="642975476" name="Picture 6429754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975476"/>
                    <pic:cNvPicPr/>
                  </pic:nvPicPr>
                  <pic:blipFill>
                    <a:blip r:embed="rId29">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inline>
        </w:drawing>
      </w:r>
      <w:r>
        <w:tab/>
      </w:r>
      <w:r>
        <w:tab/>
      </w:r>
      <w:r>
        <w:tab/>
      </w:r>
      <w:r>
        <w:tab/>
      </w:r>
      <w:r>
        <w:tab/>
      </w:r>
      <w:r>
        <w:rPr>
          <w:noProof/>
        </w:rPr>
        <w:drawing>
          <wp:inline distT="0" distB="0" distL="0" distR="0" wp14:anchorId="74D4DD3E" wp14:editId="2538930E">
            <wp:extent cx="276225" cy="276225"/>
            <wp:effectExtent l="0" t="0" r="0" b="0"/>
            <wp:docPr id="724570778" name="Picture 7245707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570778"/>
                    <pic:cNvPicPr/>
                  </pic:nvPicPr>
                  <pic:blipFill>
                    <a:blip r:embed="rId3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p w14:paraId="4A0C90A9" w14:textId="348DA243" w:rsidR="00873832" w:rsidRPr="00F655E6" w:rsidRDefault="00873832" w:rsidP="00873832">
      <w:pPr>
        <w:spacing w:before="120" w:after="160" w:line="259" w:lineRule="auto"/>
        <w:rPr>
          <w:rFonts w:ascii="Calibri" w:eastAsia="Calibri" w:hAnsi="Calibri" w:cs="Calibri"/>
          <w:color w:val="000000" w:themeColor="text1"/>
          <w:sz w:val="22"/>
          <w:szCs w:val="22"/>
        </w:rPr>
      </w:pPr>
      <w:r>
        <w:tab/>
      </w:r>
      <w:r>
        <w:tab/>
      </w:r>
      <w:r>
        <w:rPr>
          <w:noProof/>
        </w:rPr>
        <w:drawing>
          <wp:inline distT="0" distB="0" distL="0" distR="0" wp14:anchorId="066E398F" wp14:editId="4DA2E2A3">
            <wp:extent cx="276225" cy="295275"/>
            <wp:effectExtent l="0" t="0" r="0" b="0"/>
            <wp:docPr id="1578388766" name="Picture 15783887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388766"/>
                    <pic:cNvPicPr/>
                  </pic:nvPicPr>
                  <pic:blipFill>
                    <a:blip r:embed="rId29">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inline>
        </w:drawing>
      </w:r>
      <w:r>
        <w:tab/>
      </w:r>
      <w:r>
        <w:tab/>
      </w:r>
      <w:r>
        <w:tab/>
      </w:r>
      <w:r>
        <w:tab/>
      </w:r>
      <w:r>
        <w:tab/>
      </w:r>
      <w:r>
        <w:tab/>
      </w:r>
      <w:r>
        <w:tab/>
      </w:r>
      <w:r>
        <w:tab/>
      </w:r>
      <w:r>
        <w:tab/>
      </w:r>
      <w:r>
        <w:rPr>
          <w:noProof/>
        </w:rPr>
        <w:drawing>
          <wp:inline distT="0" distB="0" distL="0" distR="0" wp14:anchorId="7CDD7030" wp14:editId="5625CDA2">
            <wp:extent cx="276225" cy="276225"/>
            <wp:effectExtent l="0" t="0" r="0" b="0"/>
            <wp:docPr id="660420529" name="Picture 6604205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420529"/>
                    <pic:cNvPicPr/>
                  </pic:nvPicPr>
                  <pic:blipFill>
                    <a:blip r:embed="rId3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Pr>
          <w:noProof/>
        </w:rPr>
        <w:drawing>
          <wp:inline distT="0" distB="0" distL="0" distR="0" wp14:anchorId="034EA4C9" wp14:editId="48FD8746">
            <wp:extent cx="2114550" cy="1133475"/>
            <wp:effectExtent l="0" t="0" r="0" b="0"/>
            <wp:docPr id="1449121972" name="Picture 14491219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121972"/>
                    <pic:cNvPicPr/>
                  </pic:nvPicPr>
                  <pic:blipFill>
                    <a:blip r:embed="rId31">
                      <a:extLst>
                        <a:ext uri="{28A0092B-C50C-407E-A947-70E740481C1C}">
                          <a14:useLocalDpi xmlns:a14="http://schemas.microsoft.com/office/drawing/2010/main" val="0"/>
                        </a:ext>
                      </a:extLst>
                    </a:blip>
                    <a:stretch>
                      <a:fillRect/>
                    </a:stretch>
                  </pic:blipFill>
                  <pic:spPr>
                    <a:xfrm>
                      <a:off x="0" y="0"/>
                      <a:ext cx="2114550" cy="1133475"/>
                    </a:xfrm>
                    <a:prstGeom prst="rect">
                      <a:avLst/>
                    </a:prstGeom>
                  </pic:spPr>
                </pic:pic>
              </a:graphicData>
            </a:graphic>
          </wp:inline>
        </w:drawing>
      </w:r>
      <w:r>
        <w:rPr>
          <w:noProof/>
        </w:rPr>
        <w:drawing>
          <wp:inline distT="0" distB="0" distL="0" distR="0" wp14:anchorId="56C71DAA" wp14:editId="198FEA62">
            <wp:extent cx="276225" cy="216535"/>
            <wp:effectExtent l="0" t="29845" r="0" b="29845"/>
            <wp:docPr id="1452784737" name="Picture 14527847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784737"/>
                    <pic:cNvPicPr/>
                  </pic:nvPicPr>
                  <pic:blipFill>
                    <a:blip r:embed="rId29">
                      <a:extLst>
                        <a:ext uri="{28A0092B-C50C-407E-A947-70E740481C1C}">
                          <a14:useLocalDpi xmlns:a14="http://schemas.microsoft.com/office/drawing/2010/main" val="0"/>
                        </a:ext>
                      </a:extLst>
                    </a:blip>
                    <a:stretch>
                      <a:fillRect/>
                    </a:stretch>
                  </pic:blipFill>
                  <pic:spPr>
                    <a:xfrm rot="16200000">
                      <a:off x="0" y="0"/>
                      <a:ext cx="276225" cy="216535"/>
                    </a:xfrm>
                    <a:prstGeom prst="rect">
                      <a:avLst/>
                    </a:prstGeom>
                  </pic:spPr>
                </pic:pic>
              </a:graphicData>
            </a:graphic>
          </wp:inline>
        </w:drawing>
      </w:r>
      <w:r>
        <w:rPr>
          <w:noProof/>
        </w:rPr>
        <w:drawing>
          <wp:inline distT="0" distB="0" distL="0" distR="0" wp14:anchorId="7264FA1B" wp14:editId="7C29714B">
            <wp:extent cx="904875" cy="1076325"/>
            <wp:effectExtent l="0" t="0" r="0" b="0"/>
            <wp:docPr id="26787822" name="Picture 267878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7822"/>
                    <pic:cNvPicPr/>
                  </pic:nvPicPr>
                  <pic:blipFill>
                    <a:blip r:embed="rId32">
                      <a:extLst>
                        <a:ext uri="{28A0092B-C50C-407E-A947-70E740481C1C}">
                          <a14:useLocalDpi xmlns:a14="http://schemas.microsoft.com/office/drawing/2010/main" val="0"/>
                        </a:ext>
                      </a:extLst>
                    </a:blip>
                    <a:stretch>
                      <a:fillRect/>
                    </a:stretch>
                  </pic:blipFill>
                  <pic:spPr>
                    <a:xfrm>
                      <a:off x="0" y="0"/>
                      <a:ext cx="904875" cy="1076325"/>
                    </a:xfrm>
                    <a:prstGeom prst="rect">
                      <a:avLst/>
                    </a:prstGeom>
                  </pic:spPr>
                </pic:pic>
              </a:graphicData>
            </a:graphic>
          </wp:inline>
        </w:drawing>
      </w:r>
      <w:r>
        <w:rPr>
          <w:noProof/>
        </w:rPr>
        <w:drawing>
          <wp:inline distT="0" distB="0" distL="0" distR="0" wp14:anchorId="5CD81FB7" wp14:editId="41129CA3">
            <wp:extent cx="276225" cy="295275"/>
            <wp:effectExtent l="16551" t="0" r="16551" b="0"/>
            <wp:docPr id="34719185" name="Picture 34719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9185"/>
                    <pic:cNvPicPr/>
                  </pic:nvPicPr>
                  <pic:blipFill>
                    <a:blip r:embed="rId29">
                      <a:extLst>
                        <a:ext uri="{28A0092B-C50C-407E-A947-70E740481C1C}">
                          <a14:useLocalDpi xmlns:a14="http://schemas.microsoft.com/office/drawing/2010/main" val="0"/>
                        </a:ext>
                      </a:extLst>
                    </a:blip>
                    <a:stretch>
                      <a:fillRect/>
                    </a:stretch>
                  </pic:blipFill>
                  <pic:spPr>
                    <a:xfrm rot="16380000">
                      <a:off x="0" y="0"/>
                      <a:ext cx="276225" cy="295275"/>
                    </a:xfrm>
                    <a:prstGeom prst="rect">
                      <a:avLst/>
                    </a:prstGeom>
                  </pic:spPr>
                </pic:pic>
              </a:graphicData>
            </a:graphic>
          </wp:inline>
        </w:drawing>
      </w:r>
      <w:r>
        <w:rPr>
          <w:noProof/>
        </w:rPr>
        <w:drawing>
          <wp:inline distT="0" distB="0" distL="0" distR="0" wp14:anchorId="084D44FE" wp14:editId="319C20C6">
            <wp:extent cx="2513937" cy="1190625"/>
            <wp:effectExtent l="0" t="0" r="0" b="0"/>
            <wp:docPr id="1920895352" name="Picture 192089535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895352"/>
                    <pic:cNvPicPr/>
                  </pic:nvPicPr>
                  <pic:blipFill>
                    <a:blip r:embed="rId33">
                      <a:extLst>
                        <a:ext uri="{28A0092B-C50C-407E-A947-70E740481C1C}">
                          <a14:useLocalDpi xmlns:a14="http://schemas.microsoft.com/office/drawing/2010/main" val="0"/>
                        </a:ext>
                      </a:extLst>
                    </a:blip>
                    <a:stretch>
                      <a:fillRect/>
                    </a:stretch>
                  </pic:blipFill>
                  <pic:spPr>
                    <a:xfrm>
                      <a:off x="0" y="0"/>
                      <a:ext cx="2513937" cy="1190625"/>
                    </a:xfrm>
                    <a:prstGeom prst="rect">
                      <a:avLst/>
                    </a:prstGeom>
                  </pic:spPr>
                </pic:pic>
              </a:graphicData>
            </a:graphic>
          </wp:inline>
        </w:drawing>
      </w:r>
    </w:p>
    <w:p w14:paraId="5F1687CC" w14:textId="77777777" w:rsidR="00873832" w:rsidRPr="00F655E6" w:rsidRDefault="00873832" w:rsidP="00873832">
      <w:pPr>
        <w:spacing w:before="120" w:after="160" w:line="259" w:lineRule="auto"/>
        <w:ind w:left="1440"/>
        <w:rPr>
          <w:rFonts w:ascii="Calibri" w:eastAsia="Calibri" w:hAnsi="Calibri" w:cs="Calibri"/>
          <w:color w:val="000000" w:themeColor="text1"/>
          <w:sz w:val="22"/>
          <w:szCs w:val="22"/>
        </w:rPr>
      </w:pPr>
      <w:r>
        <w:rPr>
          <w:noProof/>
        </w:rPr>
        <w:drawing>
          <wp:inline distT="0" distB="0" distL="0" distR="0" wp14:anchorId="4FF8031B" wp14:editId="789BF6BA">
            <wp:extent cx="276225" cy="276225"/>
            <wp:effectExtent l="0" t="0" r="0" b="0"/>
            <wp:docPr id="729322627" name="Picture 7293226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322627"/>
                    <pic:cNvPicPr/>
                  </pic:nvPicPr>
                  <pic:blipFill>
                    <a:blip r:embed="rId3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tab/>
      </w:r>
      <w:r>
        <w:tab/>
      </w:r>
      <w:r>
        <w:tab/>
      </w:r>
      <w:r>
        <w:tab/>
      </w:r>
      <w:r>
        <w:tab/>
      </w:r>
      <w:r>
        <w:tab/>
      </w:r>
      <w:r>
        <w:tab/>
      </w:r>
      <w:r>
        <w:tab/>
      </w:r>
      <w:r>
        <w:rPr>
          <w:noProof/>
        </w:rPr>
        <w:drawing>
          <wp:inline distT="0" distB="0" distL="0" distR="0" wp14:anchorId="12552832" wp14:editId="67F3CBEC">
            <wp:extent cx="276225" cy="276225"/>
            <wp:effectExtent l="0" t="0" r="0" b="0"/>
            <wp:docPr id="2140529909" name="Picture 214052990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529909"/>
                    <pic:cNvPicPr/>
                  </pic:nvPicPr>
                  <pic:blipFill>
                    <a:blip r:embed="rId3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p w14:paraId="7E64863B"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lastRenderedPageBreak/>
        <w:drawing>
          <wp:inline distT="0" distB="0" distL="0" distR="0" wp14:anchorId="0EE2FAB3" wp14:editId="34B84FF6">
            <wp:extent cx="2466975" cy="1382843"/>
            <wp:effectExtent l="0" t="0" r="0" b="0"/>
            <wp:docPr id="859534463" name="Picture 8595344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34463"/>
                    <pic:cNvPicPr/>
                  </pic:nvPicPr>
                  <pic:blipFill>
                    <a:blip r:embed="rId34">
                      <a:extLst>
                        <a:ext uri="{28A0092B-C50C-407E-A947-70E740481C1C}">
                          <a14:useLocalDpi xmlns:a14="http://schemas.microsoft.com/office/drawing/2010/main" val="0"/>
                        </a:ext>
                      </a:extLst>
                    </a:blip>
                    <a:stretch>
                      <a:fillRect/>
                    </a:stretch>
                  </pic:blipFill>
                  <pic:spPr>
                    <a:xfrm>
                      <a:off x="0" y="0"/>
                      <a:ext cx="2466975" cy="1382843"/>
                    </a:xfrm>
                    <a:prstGeom prst="rect">
                      <a:avLst/>
                    </a:prstGeom>
                  </pic:spPr>
                </pic:pic>
              </a:graphicData>
            </a:graphic>
          </wp:inline>
        </w:drawing>
      </w:r>
      <w:r>
        <w:rPr>
          <w:noProof/>
        </w:rPr>
        <w:drawing>
          <wp:inline distT="0" distB="0" distL="0" distR="0" wp14:anchorId="1DE06D48" wp14:editId="45CD1FA0">
            <wp:extent cx="3913814" cy="1400175"/>
            <wp:effectExtent l="0" t="0" r="0" b="0"/>
            <wp:docPr id="117295099" name="Picture 1172950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95099"/>
                    <pic:cNvPicPr/>
                  </pic:nvPicPr>
                  <pic:blipFill>
                    <a:blip r:embed="rId35">
                      <a:extLst>
                        <a:ext uri="{28A0092B-C50C-407E-A947-70E740481C1C}">
                          <a14:useLocalDpi xmlns:a14="http://schemas.microsoft.com/office/drawing/2010/main" val="0"/>
                        </a:ext>
                      </a:extLst>
                    </a:blip>
                    <a:stretch>
                      <a:fillRect/>
                    </a:stretch>
                  </pic:blipFill>
                  <pic:spPr>
                    <a:xfrm>
                      <a:off x="0" y="0"/>
                      <a:ext cx="3913814" cy="1400175"/>
                    </a:xfrm>
                    <a:prstGeom prst="rect">
                      <a:avLst/>
                    </a:prstGeom>
                  </pic:spPr>
                </pic:pic>
              </a:graphicData>
            </a:graphic>
          </wp:inline>
        </w:drawing>
      </w:r>
    </w:p>
    <w:p w14:paraId="717E7F90"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drawing>
          <wp:inline distT="0" distB="0" distL="0" distR="0" wp14:anchorId="69430701" wp14:editId="4B708EF3">
            <wp:extent cx="6305552" cy="1234837"/>
            <wp:effectExtent l="0" t="0" r="0" b="0"/>
            <wp:docPr id="1201096759" name="Picture 120109675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096759"/>
                    <pic:cNvPicPr/>
                  </pic:nvPicPr>
                  <pic:blipFill>
                    <a:blip r:embed="rId36">
                      <a:extLst>
                        <a:ext uri="{28A0092B-C50C-407E-A947-70E740481C1C}">
                          <a14:useLocalDpi xmlns:a14="http://schemas.microsoft.com/office/drawing/2010/main" val="0"/>
                        </a:ext>
                      </a:extLst>
                    </a:blip>
                    <a:stretch>
                      <a:fillRect/>
                    </a:stretch>
                  </pic:blipFill>
                  <pic:spPr>
                    <a:xfrm>
                      <a:off x="0" y="0"/>
                      <a:ext cx="6305552" cy="1234837"/>
                    </a:xfrm>
                    <a:prstGeom prst="rect">
                      <a:avLst/>
                    </a:prstGeom>
                  </pic:spPr>
                </pic:pic>
              </a:graphicData>
            </a:graphic>
          </wp:inline>
        </w:drawing>
      </w:r>
    </w:p>
    <w:p w14:paraId="1CF0BA84" w14:textId="77777777" w:rsidR="00873832" w:rsidRPr="00F655E6" w:rsidRDefault="00873832" w:rsidP="00873832">
      <w:pPr>
        <w:tabs>
          <w:tab w:val="left" w:pos="1501"/>
        </w:tabs>
        <w:spacing w:before="120" w:after="160" w:line="259" w:lineRule="auto"/>
        <w:rPr>
          <w:rFonts w:ascii="Calibri" w:eastAsia="Calibri" w:hAnsi="Calibri" w:cs="Calibri"/>
          <w:color w:val="000000" w:themeColor="text1"/>
          <w:sz w:val="22"/>
          <w:szCs w:val="22"/>
        </w:rPr>
      </w:pPr>
      <w:r>
        <w:rPr>
          <w:noProof/>
        </w:rPr>
        <w:drawing>
          <wp:inline distT="0" distB="0" distL="0" distR="0" wp14:anchorId="3828D519" wp14:editId="1183EB3D">
            <wp:extent cx="4572000" cy="790575"/>
            <wp:effectExtent l="0" t="0" r="0" b="0"/>
            <wp:docPr id="1577258756" name="Picture 15772587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258756"/>
                    <pic:cNvPicPr/>
                  </pic:nvPicPr>
                  <pic:blipFill>
                    <a:blip r:embed="rId37">
                      <a:extLst>
                        <a:ext uri="{28A0092B-C50C-407E-A947-70E740481C1C}">
                          <a14:useLocalDpi xmlns:a14="http://schemas.microsoft.com/office/drawing/2010/main" val="0"/>
                        </a:ext>
                      </a:extLst>
                    </a:blip>
                    <a:stretch>
                      <a:fillRect/>
                    </a:stretch>
                  </pic:blipFill>
                  <pic:spPr>
                    <a:xfrm>
                      <a:off x="0" y="0"/>
                      <a:ext cx="4572000" cy="790575"/>
                    </a:xfrm>
                    <a:prstGeom prst="rect">
                      <a:avLst/>
                    </a:prstGeom>
                  </pic:spPr>
                </pic:pic>
              </a:graphicData>
            </a:graphic>
          </wp:inline>
        </w:drawing>
      </w:r>
    </w:p>
    <w:p w14:paraId="5A300F87" w14:textId="77777777" w:rsidR="00873832" w:rsidRPr="00F655E6" w:rsidRDefault="00873832" w:rsidP="00873832">
      <w:pPr>
        <w:spacing w:before="120" w:after="120"/>
      </w:pPr>
    </w:p>
    <w:p w14:paraId="00D08304" w14:textId="77777777" w:rsidR="00873832" w:rsidRPr="00F655E6" w:rsidRDefault="00873832" w:rsidP="00873832">
      <w:pPr>
        <w:spacing w:before="120" w:after="120"/>
      </w:pPr>
    </w:p>
    <w:p w14:paraId="5A3EE32E" w14:textId="77777777" w:rsidR="00873832" w:rsidRPr="00F655E6" w:rsidRDefault="00873832" w:rsidP="00873832">
      <w:pPr>
        <w:spacing w:before="120" w:after="120"/>
        <w:rPr>
          <w:rFonts w:ascii="Arial" w:eastAsia="Arial" w:hAnsi="Arial" w:cs="Arial"/>
          <w:b/>
          <w:bCs/>
          <w:sz w:val="22"/>
          <w:szCs w:val="22"/>
        </w:rPr>
      </w:pPr>
      <w:r>
        <w:br w:type="page"/>
      </w:r>
      <w:r w:rsidRPr="6220E792">
        <w:rPr>
          <w:rFonts w:ascii="Arial" w:eastAsia="Arial" w:hAnsi="Arial" w:cs="Arial"/>
          <w:b/>
          <w:bCs/>
          <w:sz w:val="22"/>
          <w:szCs w:val="22"/>
        </w:rPr>
        <w:lastRenderedPageBreak/>
        <w:t>Appendix 4</w:t>
      </w:r>
    </w:p>
    <w:p w14:paraId="399E346E" w14:textId="77777777" w:rsidR="00873832" w:rsidRPr="00F655E6" w:rsidRDefault="00873832" w:rsidP="00873832">
      <w:pPr>
        <w:tabs>
          <w:tab w:val="left" w:pos="3095"/>
        </w:tabs>
        <w:spacing w:before="120" w:after="160" w:line="259" w:lineRule="auto"/>
        <w:ind w:right="-1322"/>
        <w:jc w:val="center"/>
        <w:rPr>
          <w:rFonts w:ascii="Arial" w:eastAsia="Arial" w:hAnsi="Arial" w:cs="Arial"/>
          <w:color w:val="000000" w:themeColor="text1"/>
          <w:sz w:val="28"/>
          <w:szCs w:val="28"/>
        </w:rPr>
      </w:pPr>
      <w:r w:rsidRPr="6220E792">
        <w:rPr>
          <w:rFonts w:ascii="Arial" w:eastAsia="Arial" w:hAnsi="Arial" w:cs="Arial"/>
          <w:b/>
          <w:bCs/>
          <w:color w:val="000000" w:themeColor="text1"/>
          <w:sz w:val="28"/>
          <w:szCs w:val="28"/>
        </w:rPr>
        <w:t>Allegations against adults in education settings: risk of harm to children</w:t>
      </w:r>
    </w:p>
    <w:p w14:paraId="054E214D" w14:textId="77777777" w:rsidR="00873832" w:rsidRPr="00F655E6" w:rsidRDefault="00873832" w:rsidP="00873832">
      <w:pPr>
        <w:tabs>
          <w:tab w:val="left" w:pos="3095"/>
        </w:tabs>
        <w:spacing w:before="120" w:after="160" w:line="259" w:lineRule="auto"/>
        <w:ind w:right="-1322"/>
        <w:jc w:val="center"/>
        <w:rPr>
          <w:rFonts w:ascii="Arial" w:eastAsia="Arial" w:hAnsi="Arial" w:cs="Arial"/>
          <w:color w:val="000000" w:themeColor="text1"/>
          <w:sz w:val="28"/>
          <w:szCs w:val="28"/>
        </w:rPr>
      </w:pPr>
      <w:r w:rsidRPr="6220E792">
        <w:rPr>
          <w:rFonts w:ascii="Arial" w:eastAsia="Arial" w:hAnsi="Arial" w:cs="Arial"/>
          <w:b/>
          <w:bCs/>
          <w:color w:val="000000" w:themeColor="text1"/>
          <w:sz w:val="28"/>
          <w:szCs w:val="28"/>
        </w:rPr>
        <w:t>(including schools, early years and alternative provision settings)</w:t>
      </w:r>
    </w:p>
    <w:p w14:paraId="21604970" w14:textId="77777777" w:rsidR="00873832" w:rsidRPr="00F655E6" w:rsidRDefault="00873832" w:rsidP="00873832">
      <w:pPr>
        <w:tabs>
          <w:tab w:val="left" w:pos="3095"/>
        </w:tabs>
        <w:spacing w:before="120" w:after="160" w:line="259" w:lineRule="auto"/>
        <w:ind w:right="-1322"/>
        <w:rPr>
          <w:rFonts w:ascii="Arial" w:eastAsia="Arial" w:hAnsi="Arial" w:cs="Arial"/>
          <w:color w:val="000000" w:themeColor="text1"/>
          <w:sz w:val="22"/>
          <w:szCs w:val="22"/>
        </w:rPr>
      </w:pPr>
      <w:r>
        <w:rPr>
          <w:noProof/>
        </w:rPr>
        <w:drawing>
          <wp:inline distT="0" distB="0" distL="0" distR="0" wp14:anchorId="0CE43DC2" wp14:editId="2B21F09A">
            <wp:extent cx="3248025" cy="2011680"/>
            <wp:effectExtent l="0" t="0" r="0" b="0"/>
            <wp:docPr id="502678937" name="Picture 50267893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678937"/>
                    <pic:cNvPicPr/>
                  </pic:nvPicPr>
                  <pic:blipFill>
                    <a:blip r:embed="rId38">
                      <a:extLst>
                        <a:ext uri="{28A0092B-C50C-407E-A947-70E740481C1C}">
                          <a14:useLocalDpi xmlns:a14="http://schemas.microsoft.com/office/drawing/2010/main" val="0"/>
                        </a:ext>
                      </a:extLst>
                    </a:blip>
                    <a:stretch>
                      <a:fillRect/>
                    </a:stretch>
                  </pic:blipFill>
                  <pic:spPr>
                    <a:xfrm>
                      <a:off x="0" y="0"/>
                      <a:ext cx="3248025" cy="2011680"/>
                    </a:xfrm>
                    <a:prstGeom prst="rect">
                      <a:avLst/>
                    </a:prstGeom>
                  </pic:spPr>
                </pic:pic>
              </a:graphicData>
            </a:graphic>
          </wp:inline>
        </w:drawing>
      </w:r>
      <w:r>
        <w:rPr>
          <w:noProof/>
        </w:rPr>
        <w:drawing>
          <wp:inline distT="0" distB="0" distL="0" distR="0" wp14:anchorId="50181577" wp14:editId="46FC680C">
            <wp:extent cx="3343275" cy="2076450"/>
            <wp:effectExtent l="0" t="0" r="0" b="0"/>
            <wp:docPr id="304699981" name="Picture 3046999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99981"/>
                    <pic:cNvPicPr/>
                  </pic:nvPicPr>
                  <pic:blipFill>
                    <a:blip r:embed="rId39">
                      <a:extLst>
                        <a:ext uri="{28A0092B-C50C-407E-A947-70E740481C1C}">
                          <a14:useLocalDpi xmlns:a14="http://schemas.microsoft.com/office/drawing/2010/main" val="0"/>
                        </a:ext>
                      </a:extLst>
                    </a:blip>
                    <a:stretch>
                      <a:fillRect/>
                    </a:stretch>
                  </pic:blipFill>
                  <pic:spPr>
                    <a:xfrm>
                      <a:off x="0" y="0"/>
                      <a:ext cx="3343275" cy="2076450"/>
                    </a:xfrm>
                    <a:prstGeom prst="rect">
                      <a:avLst/>
                    </a:prstGeom>
                  </pic:spPr>
                </pic:pic>
              </a:graphicData>
            </a:graphic>
          </wp:inline>
        </w:drawing>
      </w:r>
    </w:p>
    <w:p w14:paraId="05EE0596" w14:textId="77777777" w:rsidR="00873832" w:rsidRPr="00F655E6" w:rsidRDefault="00873832" w:rsidP="00873832">
      <w:pPr>
        <w:spacing w:before="120" w:line="259" w:lineRule="auto"/>
        <w:ind w:left="2160"/>
        <w:rPr>
          <w:rFonts w:ascii="Calibri" w:eastAsia="Calibri" w:hAnsi="Calibri" w:cs="Calibri"/>
          <w:color w:val="000000" w:themeColor="text1"/>
          <w:sz w:val="22"/>
          <w:szCs w:val="22"/>
        </w:rPr>
      </w:pPr>
      <w:r>
        <w:rPr>
          <w:noProof/>
        </w:rPr>
        <w:drawing>
          <wp:inline distT="0" distB="0" distL="0" distR="0" wp14:anchorId="5C306AD3" wp14:editId="487F1205">
            <wp:extent cx="276225" cy="314325"/>
            <wp:effectExtent l="0" t="0" r="0" b="0"/>
            <wp:docPr id="764216817" name="Picture 7642168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216817"/>
                    <pic:cNvPicPr/>
                  </pic:nvPicPr>
                  <pic:blipFill>
                    <a:blip r:embed="rId30">
                      <a:extLst>
                        <a:ext uri="{28A0092B-C50C-407E-A947-70E740481C1C}">
                          <a14:useLocalDpi xmlns:a14="http://schemas.microsoft.com/office/drawing/2010/main" val="0"/>
                        </a:ext>
                      </a:extLst>
                    </a:blip>
                    <a:stretch>
                      <a:fillRect/>
                    </a:stretch>
                  </pic:blipFill>
                  <pic:spPr>
                    <a:xfrm>
                      <a:off x="0" y="0"/>
                      <a:ext cx="276225" cy="314325"/>
                    </a:xfrm>
                    <a:prstGeom prst="rect">
                      <a:avLst/>
                    </a:prstGeom>
                  </pic:spPr>
                </pic:pic>
              </a:graphicData>
            </a:graphic>
          </wp:inline>
        </w:drawing>
      </w:r>
      <w:r>
        <w:tab/>
      </w:r>
      <w:r>
        <w:tab/>
      </w:r>
      <w:r>
        <w:tab/>
      </w:r>
      <w:r>
        <w:tab/>
      </w:r>
      <w:r>
        <w:tab/>
      </w:r>
      <w:r>
        <w:tab/>
      </w:r>
      <w:r>
        <w:tab/>
      </w:r>
      <w:r>
        <w:rPr>
          <w:noProof/>
        </w:rPr>
        <w:drawing>
          <wp:inline distT="0" distB="0" distL="0" distR="0" wp14:anchorId="4DE31CD6" wp14:editId="1CD62179">
            <wp:extent cx="285136" cy="304800"/>
            <wp:effectExtent l="0" t="0" r="0" b="0"/>
            <wp:docPr id="960861134" name="Picture 9608611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861134"/>
                    <pic:cNvPicPr/>
                  </pic:nvPicPr>
                  <pic:blipFill>
                    <a:blip r:embed="rId29">
                      <a:extLst>
                        <a:ext uri="{28A0092B-C50C-407E-A947-70E740481C1C}">
                          <a14:useLocalDpi xmlns:a14="http://schemas.microsoft.com/office/drawing/2010/main" val="0"/>
                        </a:ext>
                      </a:extLst>
                    </a:blip>
                    <a:stretch>
                      <a:fillRect/>
                    </a:stretch>
                  </pic:blipFill>
                  <pic:spPr>
                    <a:xfrm>
                      <a:off x="0" y="0"/>
                      <a:ext cx="285136" cy="304800"/>
                    </a:xfrm>
                    <a:prstGeom prst="rect">
                      <a:avLst/>
                    </a:prstGeom>
                  </pic:spPr>
                </pic:pic>
              </a:graphicData>
            </a:graphic>
          </wp:inline>
        </w:drawing>
      </w:r>
    </w:p>
    <w:p w14:paraId="1759124D"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drawing>
          <wp:inline distT="0" distB="0" distL="0" distR="0" wp14:anchorId="5DCEEFBA" wp14:editId="66CFAB6D">
            <wp:extent cx="6648452" cy="1152525"/>
            <wp:effectExtent l="0" t="0" r="0" b="0"/>
            <wp:docPr id="277726629" name="Picture 2777266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26629"/>
                    <pic:cNvPicPr/>
                  </pic:nvPicPr>
                  <pic:blipFill>
                    <a:blip r:embed="rId40">
                      <a:extLst>
                        <a:ext uri="{28A0092B-C50C-407E-A947-70E740481C1C}">
                          <a14:useLocalDpi xmlns:a14="http://schemas.microsoft.com/office/drawing/2010/main" val="0"/>
                        </a:ext>
                      </a:extLst>
                    </a:blip>
                    <a:stretch>
                      <a:fillRect/>
                    </a:stretch>
                  </pic:blipFill>
                  <pic:spPr>
                    <a:xfrm>
                      <a:off x="0" y="0"/>
                      <a:ext cx="6648452" cy="1152525"/>
                    </a:xfrm>
                    <a:prstGeom prst="rect">
                      <a:avLst/>
                    </a:prstGeom>
                  </pic:spPr>
                </pic:pic>
              </a:graphicData>
            </a:graphic>
          </wp:inline>
        </w:drawing>
      </w:r>
      <w:r>
        <w:tab/>
      </w:r>
      <w:r>
        <w:tab/>
      </w:r>
      <w:r>
        <w:tab/>
      </w:r>
      <w:r>
        <w:tab/>
      </w:r>
      <w:r>
        <w:tab/>
      </w:r>
      <w:r>
        <w:tab/>
      </w:r>
      <w:r>
        <w:tab/>
      </w:r>
      <w:r>
        <w:rPr>
          <w:noProof/>
        </w:rPr>
        <w:drawing>
          <wp:inline distT="0" distB="0" distL="0" distR="0" wp14:anchorId="47F07446" wp14:editId="6EA98F0C">
            <wp:extent cx="276225" cy="276225"/>
            <wp:effectExtent l="0" t="0" r="0" b="0"/>
            <wp:docPr id="1585256139" name="Picture 158525613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256139"/>
                    <pic:cNvPicPr/>
                  </pic:nvPicPr>
                  <pic:blipFill>
                    <a:blip r:embed="rId3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p w14:paraId="4F1FE066"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drawing>
          <wp:inline distT="0" distB="0" distL="0" distR="0" wp14:anchorId="79E1B598" wp14:editId="63007A55">
            <wp:extent cx="6686550" cy="923925"/>
            <wp:effectExtent l="0" t="0" r="0" b="0"/>
            <wp:docPr id="129575519" name="Picture 12957551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75519"/>
                    <pic:cNvPicPr/>
                  </pic:nvPicPr>
                  <pic:blipFill>
                    <a:blip r:embed="rId41">
                      <a:extLst>
                        <a:ext uri="{28A0092B-C50C-407E-A947-70E740481C1C}">
                          <a14:useLocalDpi xmlns:a14="http://schemas.microsoft.com/office/drawing/2010/main" val="0"/>
                        </a:ext>
                      </a:extLst>
                    </a:blip>
                    <a:stretch>
                      <a:fillRect/>
                    </a:stretch>
                  </pic:blipFill>
                  <pic:spPr>
                    <a:xfrm>
                      <a:off x="0" y="0"/>
                      <a:ext cx="6686550" cy="923925"/>
                    </a:xfrm>
                    <a:prstGeom prst="rect">
                      <a:avLst/>
                    </a:prstGeom>
                  </pic:spPr>
                </pic:pic>
              </a:graphicData>
            </a:graphic>
          </wp:inline>
        </w:drawing>
      </w:r>
      <w:r>
        <w:tab/>
      </w:r>
      <w:r>
        <w:tab/>
      </w:r>
      <w:r>
        <w:tab/>
      </w:r>
      <w:r>
        <w:tab/>
      </w:r>
      <w:r>
        <w:tab/>
      </w:r>
      <w:r>
        <w:tab/>
      </w:r>
      <w:r>
        <w:tab/>
      </w:r>
      <w:r>
        <w:rPr>
          <w:noProof/>
        </w:rPr>
        <w:drawing>
          <wp:inline distT="0" distB="0" distL="0" distR="0" wp14:anchorId="2462014C" wp14:editId="5ED88218">
            <wp:extent cx="276225" cy="295275"/>
            <wp:effectExtent l="0" t="0" r="0" b="0"/>
            <wp:docPr id="1227571470" name="Picture 12275714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571470"/>
                    <pic:cNvPicPr/>
                  </pic:nvPicPr>
                  <pic:blipFill>
                    <a:blip r:embed="rId29">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inline>
        </w:drawing>
      </w:r>
    </w:p>
    <w:p w14:paraId="14F08D63" w14:textId="77777777" w:rsidR="00873832" w:rsidRPr="00F655E6" w:rsidRDefault="00873832" w:rsidP="00873832">
      <w:pPr>
        <w:spacing w:before="120" w:after="160" w:line="259" w:lineRule="auto"/>
        <w:rPr>
          <w:rFonts w:ascii="Calibri" w:eastAsia="Calibri" w:hAnsi="Calibri" w:cs="Calibri"/>
          <w:color w:val="000000" w:themeColor="text1"/>
          <w:sz w:val="22"/>
          <w:szCs w:val="22"/>
        </w:rPr>
      </w:pPr>
      <w:r>
        <w:rPr>
          <w:noProof/>
        </w:rPr>
        <w:drawing>
          <wp:inline distT="0" distB="0" distL="0" distR="0" wp14:anchorId="3303C97B" wp14:editId="335549B4">
            <wp:extent cx="6610348" cy="771525"/>
            <wp:effectExtent l="0" t="0" r="0" b="0"/>
            <wp:docPr id="838825509" name="Picture 83882550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825509"/>
                    <pic:cNvPicPr/>
                  </pic:nvPicPr>
                  <pic:blipFill>
                    <a:blip r:embed="rId42">
                      <a:extLst>
                        <a:ext uri="{28A0092B-C50C-407E-A947-70E740481C1C}">
                          <a14:useLocalDpi xmlns:a14="http://schemas.microsoft.com/office/drawing/2010/main" val="0"/>
                        </a:ext>
                      </a:extLst>
                    </a:blip>
                    <a:stretch>
                      <a:fillRect/>
                    </a:stretch>
                  </pic:blipFill>
                  <pic:spPr>
                    <a:xfrm>
                      <a:off x="0" y="0"/>
                      <a:ext cx="6610348" cy="771525"/>
                    </a:xfrm>
                    <a:prstGeom prst="rect">
                      <a:avLst/>
                    </a:prstGeom>
                  </pic:spPr>
                </pic:pic>
              </a:graphicData>
            </a:graphic>
          </wp:inline>
        </w:drawing>
      </w:r>
      <w:r>
        <w:tab/>
      </w:r>
      <w:r>
        <w:tab/>
      </w:r>
      <w:r>
        <w:rPr>
          <w:noProof/>
        </w:rPr>
        <w:drawing>
          <wp:inline distT="0" distB="0" distL="0" distR="0" wp14:anchorId="69F945F2" wp14:editId="1AFD40AA">
            <wp:extent cx="276225" cy="295275"/>
            <wp:effectExtent l="0" t="0" r="0" b="0"/>
            <wp:docPr id="1469598123" name="Picture 14695981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598123"/>
                    <pic:cNvPicPr/>
                  </pic:nvPicPr>
                  <pic:blipFill>
                    <a:blip r:embed="rId29">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inline>
        </w:drawing>
      </w:r>
      <w:r>
        <w:tab/>
      </w:r>
      <w:r>
        <w:tab/>
      </w:r>
      <w:r>
        <w:tab/>
      </w:r>
      <w:r>
        <w:tab/>
      </w:r>
      <w:r>
        <w:tab/>
      </w:r>
      <w:r>
        <w:tab/>
      </w:r>
      <w:r>
        <w:rPr>
          <w:noProof/>
        </w:rPr>
        <w:drawing>
          <wp:inline distT="0" distB="0" distL="0" distR="0" wp14:anchorId="00A674E1" wp14:editId="0CDE9B48">
            <wp:extent cx="276225" cy="295275"/>
            <wp:effectExtent l="0" t="0" r="0" b="0"/>
            <wp:docPr id="726062079" name="Picture 72606207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062079"/>
                    <pic:cNvPicPr/>
                  </pic:nvPicPr>
                  <pic:blipFill>
                    <a:blip r:embed="rId29">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inline>
        </w:drawing>
      </w:r>
    </w:p>
    <w:p w14:paraId="6B6CCAC1" w14:textId="77777777" w:rsidR="00873832" w:rsidRPr="00F655E6" w:rsidRDefault="00873832" w:rsidP="00873832">
      <w:pPr>
        <w:spacing w:before="120" w:after="160" w:line="259" w:lineRule="auto"/>
      </w:pPr>
      <w:r>
        <w:rPr>
          <w:noProof/>
        </w:rPr>
        <w:drawing>
          <wp:inline distT="0" distB="0" distL="0" distR="0" wp14:anchorId="52F7CDD5" wp14:editId="07A03DF6">
            <wp:extent cx="2314575" cy="1476375"/>
            <wp:effectExtent l="0" t="0" r="0" b="0"/>
            <wp:docPr id="1173782739" name="Picture 117378273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782739"/>
                    <pic:cNvPicPr/>
                  </pic:nvPicPr>
                  <pic:blipFill>
                    <a:blip r:embed="rId43">
                      <a:extLst>
                        <a:ext uri="{28A0092B-C50C-407E-A947-70E740481C1C}">
                          <a14:useLocalDpi xmlns:a14="http://schemas.microsoft.com/office/drawing/2010/main" val="0"/>
                        </a:ext>
                      </a:extLst>
                    </a:blip>
                    <a:stretch>
                      <a:fillRect/>
                    </a:stretch>
                  </pic:blipFill>
                  <pic:spPr>
                    <a:xfrm>
                      <a:off x="0" y="0"/>
                      <a:ext cx="2314575" cy="1476375"/>
                    </a:xfrm>
                    <a:prstGeom prst="rect">
                      <a:avLst/>
                    </a:prstGeom>
                  </pic:spPr>
                </pic:pic>
              </a:graphicData>
            </a:graphic>
          </wp:inline>
        </w:drawing>
      </w:r>
      <w:r>
        <w:rPr>
          <w:noProof/>
        </w:rPr>
        <w:drawing>
          <wp:inline distT="0" distB="0" distL="0" distR="0" wp14:anchorId="2975AC6F" wp14:editId="2264DC4B">
            <wp:extent cx="3245794" cy="1704975"/>
            <wp:effectExtent l="0" t="0" r="0" b="0"/>
            <wp:docPr id="212222829" name="Picture 2122228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22829"/>
                    <pic:cNvPicPr/>
                  </pic:nvPicPr>
                  <pic:blipFill>
                    <a:blip r:embed="rId44">
                      <a:extLst>
                        <a:ext uri="{28A0092B-C50C-407E-A947-70E740481C1C}">
                          <a14:useLocalDpi xmlns:a14="http://schemas.microsoft.com/office/drawing/2010/main" val="0"/>
                        </a:ext>
                      </a:extLst>
                    </a:blip>
                    <a:stretch>
                      <a:fillRect/>
                    </a:stretch>
                  </pic:blipFill>
                  <pic:spPr>
                    <a:xfrm>
                      <a:off x="0" y="0"/>
                      <a:ext cx="3245794" cy="1704975"/>
                    </a:xfrm>
                    <a:prstGeom prst="rect">
                      <a:avLst/>
                    </a:prstGeom>
                  </pic:spPr>
                </pic:pic>
              </a:graphicData>
            </a:graphic>
          </wp:inline>
        </w:drawing>
      </w:r>
    </w:p>
    <w:p w14:paraId="47AB4C5E" w14:textId="77777777" w:rsidR="00873832" w:rsidRPr="00F655E6" w:rsidRDefault="00873832" w:rsidP="00873832">
      <w:pPr>
        <w:pStyle w:val="Heading1"/>
        <w:spacing w:before="120" w:after="120"/>
        <w:jc w:val="center"/>
        <w:rPr>
          <w:rFonts w:cs="Arial"/>
          <w:sz w:val="22"/>
          <w:szCs w:val="22"/>
        </w:rPr>
      </w:pPr>
    </w:p>
    <w:p w14:paraId="6862AD9C" w14:textId="11B21185" w:rsidR="7E347853" w:rsidRDefault="7E347853">
      <w:r>
        <w:br w:type="page"/>
      </w:r>
    </w:p>
    <w:p w14:paraId="119D8E8A" w14:textId="77777777" w:rsidR="00873832" w:rsidRPr="00F655E6" w:rsidRDefault="00873832" w:rsidP="00873832">
      <w:pPr>
        <w:rPr>
          <w:rFonts w:ascii="Arial" w:hAnsi="Arial" w:cs="Arial"/>
          <w:sz w:val="22"/>
          <w:szCs w:val="22"/>
        </w:rPr>
      </w:pPr>
      <w:r w:rsidRPr="00F655E6">
        <w:rPr>
          <w:rFonts w:ascii="Arial" w:hAnsi="Arial" w:cs="Arial"/>
          <w:b/>
          <w:sz w:val="22"/>
          <w:szCs w:val="22"/>
        </w:rPr>
        <w:lastRenderedPageBreak/>
        <w:t>Appendix 5</w:t>
      </w:r>
    </w:p>
    <w:p w14:paraId="6471F62F" w14:textId="77777777" w:rsidR="00873832" w:rsidRPr="00F655E6" w:rsidRDefault="00873832" w:rsidP="00873832">
      <w:pPr>
        <w:jc w:val="both"/>
        <w:rPr>
          <w:rFonts w:ascii="Arial" w:hAnsi="Arial" w:cs="Arial"/>
          <w:b/>
          <w:sz w:val="22"/>
          <w:szCs w:val="22"/>
        </w:rPr>
      </w:pPr>
    </w:p>
    <w:p w14:paraId="02FE4FCE" w14:textId="77777777" w:rsidR="00873832" w:rsidRPr="00F655E6" w:rsidRDefault="00873832" w:rsidP="00873832">
      <w:pPr>
        <w:keepNext/>
        <w:jc w:val="center"/>
        <w:outlineLvl w:val="0"/>
        <w:rPr>
          <w:rFonts w:ascii="Arial" w:hAnsi="Arial" w:cs="Arial"/>
          <w:b/>
          <w:bCs/>
          <w:color w:val="000000"/>
          <w:sz w:val="22"/>
          <w:szCs w:val="22"/>
          <w:lang w:eastAsia="en-US"/>
        </w:rPr>
      </w:pPr>
      <w:r w:rsidRPr="00F655E6">
        <w:rPr>
          <w:rFonts w:ascii="Arial" w:hAnsi="Arial" w:cs="Arial"/>
          <w:b/>
          <w:bCs/>
          <w:color w:val="000000"/>
          <w:sz w:val="22"/>
          <w:szCs w:val="22"/>
          <w:lang w:eastAsia="en-US"/>
        </w:rPr>
        <w:t>Additional Information for Safeguarding Children EYFS</w:t>
      </w:r>
    </w:p>
    <w:p w14:paraId="7148466F" w14:textId="77777777" w:rsidR="00873832" w:rsidRPr="00F655E6" w:rsidRDefault="00873832" w:rsidP="00873832">
      <w:pPr>
        <w:keepNext/>
        <w:jc w:val="center"/>
        <w:outlineLvl w:val="0"/>
        <w:rPr>
          <w:rFonts w:ascii="Arial" w:hAnsi="Arial" w:cs="Arial"/>
          <w:b/>
          <w:bCs/>
          <w:color w:val="000000"/>
          <w:sz w:val="22"/>
          <w:szCs w:val="22"/>
          <w:lang w:eastAsia="en-US"/>
        </w:rPr>
      </w:pPr>
      <w:r w:rsidRPr="00F655E6">
        <w:rPr>
          <w:rFonts w:ascii="Arial" w:hAnsi="Arial" w:cs="Arial"/>
          <w:b/>
          <w:bCs/>
          <w:color w:val="000000"/>
          <w:sz w:val="22"/>
          <w:szCs w:val="22"/>
          <w:lang w:eastAsia="en-US"/>
        </w:rPr>
        <w:t>(this additional information should be read in conjunction with the whole school policy for safeguarding and child protection and not in isolation)</w:t>
      </w:r>
    </w:p>
    <w:p w14:paraId="7CC2FDCB" w14:textId="77777777" w:rsidR="00873832" w:rsidRPr="00F655E6" w:rsidRDefault="00873832" w:rsidP="00873832">
      <w:pPr>
        <w:tabs>
          <w:tab w:val="center" w:pos="4513"/>
          <w:tab w:val="right" w:pos="9026"/>
        </w:tabs>
        <w:rPr>
          <w:rFonts w:ascii="Arial" w:hAnsi="Arial" w:cs="Arial"/>
          <w:color w:val="000000"/>
          <w:sz w:val="22"/>
          <w:szCs w:val="22"/>
          <w:lang w:val="en-US" w:eastAsia="en-US"/>
        </w:rPr>
      </w:pPr>
      <w:r w:rsidRPr="00F655E6">
        <w:rPr>
          <w:rFonts w:ascii="Arial" w:hAnsi="Arial" w:cs="Arial"/>
          <w:bCs/>
          <w:color w:val="000000"/>
          <w:sz w:val="22"/>
          <w:szCs w:val="22"/>
          <w:lang w:eastAsia="en-US"/>
        </w:rPr>
        <w:tab/>
      </w:r>
    </w:p>
    <w:p w14:paraId="5F8F540C" w14:textId="4F4C8497" w:rsidR="00873832" w:rsidRPr="00F655E6" w:rsidRDefault="00873832" w:rsidP="00873832">
      <w:pPr>
        <w:rPr>
          <w:rFonts w:ascii="Arial" w:hAnsi="Arial" w:cs="Arial"/>
          <w:color w:val="000000"/>
          <w:sz w:val="22"/>
          <w:szCs w:val="22"/>
          <w:lang w:val="en-US" w:eastAsia="en-US"/>
        </w:rPr>
      </w:pPr>
      <w:r w:rsidRPr="01BF6E04">
        <w:rPr>
          <w:rFonts w:ascii="Arial" w:hAnsi="Arial" w:cs="Arial"/>
          <w:color w:val="000000" w:themeColor="text1"/>
          <w:sz w:val="22"/>
          <w:szCs w:val="22"/>
          <w:lang w:val="en-US" w:eastAsia="en-US"/>
        </w:rPr>
        <w:t xml:space="preserve">At </w:t>
      </w:r>
      <w:proofErr w:type="gramStart"/>
      <w:r w:rsidRPr="01BF6E04">
        <w:rPr>
          <w:rFonts w:ascii="Arial" w:hAnsi="Arial" w:cs="Arial"/>
          <w:color w:val="000000" w:themeColor="text1"/>
          <w:sz w:val="22"/>
          <w:szCs w:val="22"/>
          <w:lang w:val="en-US" w:eastAsia="en-US"/>
        </w:rPr>
        <w:t>The</w:t>
      </w:r>
      <w:proofErr w:type="gramEnd"/>
      <w:r w:rsidRPr="01BF6E04">
        <w:rPr>
          <w:rFonts w:ascii="Arial" w:hAnsi="Arial" w:cs="Arial"/>
          <w:color w:val="000000" w:themeColor="text1"/>
          <w:sz w:val="22"/>
          <w:szCs w:val="22"/>
          <w:lang w:val="en-US" w:eastAsia="en-US"/>
        </w:rPr>
        <w:t xml:space="preserve"> Walled Garden, we comply with all the legal requirements set out in the ‘Statutory Framework for the Early Years Foundation Stage’ – September 2014. We work in line with the guidance and procedures of the Local Safeguarding Children Board and the Government’s statutory </w:t>
      </w:r>
      <w:r w:rsidRPr="01BF6E04">
        <w:rPr>
          <w:rFonts w:ascii="Arial" w:hAnsi="Arial" w:cs="Arial"/>
          <w:sz w:val="22"/>
          <w:szCs w:val="22"/>
          <w:lang w:val="en-US" w:eastAsia="en-US"/>
        </w:rPr>
        <w:t>guidance ‘Keeping Children Safe in Education (KCSIE) September 202</w:t>
      </w:r>
      <w:r w:rsidR="69C495D3" w:rsidRPr="01BF6E04">
        <w:rPr>
          <w:rFonts w:ascii="Arial" w:hAnsi="Arial" w:cs="Arial"/>
          <w:sz w:val="22"/>
          <w:szCs w:val="22"/>
          <w:lang w:val="en-US" w:eastAsia="en-US"/>
        </w:rPr>
        <w:t>4</w:t>
      </w:r>
      <w:r w:rsidRPr="01BF6E04">
        <w:rPr>
          <w:rFonts w:ascii="Arial" w:hAnsi="Arial" w:cs="Arial"/>
          <w:sz w:val="22"/>
          <w:szCs w:val="22"/>
          <w:lang w:val="en-US" w:eastAsia="en-US"/>
        </w:rPr>
        <w:t xml:space="preserve">’ </w:t>
      </w:r>
      <w:r w:rsidRPr="01BF6E04">
        <w:rPr>
          <w:rFonts w:ascii="Arial" w:hAnsi="Arial" w:cs="Arial"/>
          <w:color w:val="000000" w:themeColor="text1"/>
          <w:sz w:val="22"/>
          <w:szCs w:val="22"/>
          <w:lang w:val="en-US" w:eastAsia="en-US"/>
        </w:rPr>
        <w:t xml:space="preserve">and ‘Working Together to Safeguard children’ 2018. Which can be seen here.   </w:t>
      </w:r>
      <w:hyperlink r:id="rId45">
        <w:r w:rsidRPr="01BF6E04">
          <w:rPr>
            <w:rFonts w:ascii="Arial" w:hAnsi="Arial" w:cs="Arial"/>
            <w:color w:val="0563C1"/>
            <w:sz w:val="22"/>
            <w:szCs w:val="22"/>
            <w:u w:val="single"/>
            <w:lang w:val="en-US" w:eastAsia="en-US"/>
          </w:rPr>
          <w:t>https://www.gov.uk/government/uploads/system/uploads/attachment_data/file/419595/Working_Together_to_Safeguard_Children.pdf</w:t>
        </w:r>
      </w:hyperlink>
      <w:r w:rsidRPr="01BF6E04">
        <w:rPr>
          <w:rFonts w:ascii="Arial" w:hAnsi="Arial" w:cs="Arial"/>
          <w:color w:val="000000" w:themeColor="text1"/>
          <w:sz w:val="22"/>
          <w:szCs w:val="22"/>
          <w:lang w:val="en-US" w:eastAsia="en-US"/>
        </w:rPr>
        <w:t xml:space="preserve"> </w:t>
      </w:r>
    </w:p>
    <w:p w14:paraId="18984194" w14:textId="77777777" w:rsidR="00873832" w:rsidRPr="00F655E6" w:rsidRDefault="00873832" w:rsidP="00873832">
      <w:pPr>
        <w:rPr>
          <w:rFonts w:ascii="Arial" w:hAnsi="Arial" w:cs="Arial"/>
          <w:color w:val="000000"/>
          <w:sz w:val="22"/>
          <w:szCs w:val="22"/>
          <w:lang w:val="en-US" w:eastAsia="en-US"/>
        </w:rPr>
      </w:pPr>
    </w:p>
    <w:p w14:paraId="24188FDA" w14:textId="77777777" w:rsidR="00873832" w:rsidRPr="00F655E6" w:rsidRDefault="00873832" w:rsidP="00873832">
      <w:pPr>
        <w:rPr>
          <w:rFonts w:ascii="Arial" w:hAnsi="Arial" w:cs="Arial"/>
          <w:b/>
          <w:bCs/>
          <w:color w:val="000000"/>
          <w:sz w:val="22"/>
          <w:szCs w:val="22"/>
          <w:u w:val="single"/>
          <w:lang w:val="en-US" w:eastAsia="en-US"/>
        </w:rPr>
      </w:pPr>
      <w:r w:rsidRPr="00F655E6">
        <w:rPr>
          <w:rFonts w:ascii="Arial" w:hAnsi="Arial" w:cs="Arial"/>
          <w:color w:val="000000"/>
          <w:sz w:val="22"/>
          <w:szCs w:val="22"/>
          <w:lang w:val="en-US" w:eastAsia="en-US"/>
        </w:rPr>
        <w:t>We seek to share information about children in an appropriate manner whilst continuing to maintain confidentiality. Notices for parents about child protection and safeguarding are displayed within the setting explaining our procedures and where they can seek advice.</w:t>
      </w:r>
    </w:p>
    <w:p w14:paraId="5D5363CD" w14:textId="77777777" w:rsidR="00873832" w:rsidRPr="00F655E6" w:rsidRDefault="00873832" w:rsidP="00873832">
      <w:pPr>
        <w:rPr>
          <w:rFonts w:ascii="Arial" w:hAnsi="Arial" w:cs="Arial"/>
          <w:color w:val="000000"/>
          <w:sz w:val="22"/>
          <w:szCs w:val="22"/>
          <w:lang w:val="en-US" w:eastAsia="en-US"/>
        </w:rPr>
      </w:pPr>
    </w:p>
    <w:p w14:paraId="6328A5DC" w14:textId="77777777" w:rsidR="00873832" w:rsidRPr="00F655E6" w:rsidRDefault="00873832" w:rsidP="00873832">
      <w:pPr>
        <w:widowControl w:val="0"/>
        <w:numPr>
          <w:ilvl w:val="0"/>
          <w:numId w:val="44"/>
        </w:numPr>
        <w:tabs>
          <w:tab w:val="left" w:pos="220"/>
          <w:tab w:val="left" w:pos="720"/>
        </w:tabs>
        <w:autoSpaceDE w:val="0"/>
        <w:autoSpaceDN w:val="0"/>
        <w:adjustRightInd w:val="0"/>
        <w:rPr>
          <w:rFonts w:ascii="Arial" w:hAnsi="Arial" w:cs="Arial"/>
          <w:sz w:val="22"/>
          <w:szCs w:val="22"/>
          <w:lang w:val="en-US" w:eastAsia="en-US"/>
        </w:rPr>
      </w:pPr>
      <w:r w:rsidRPr="00F655E6">
        <w:rPr>
          <w:rFonts w:ascii="Arial" w:hAnsi="Arial" w:cs="Arial"/>
          <w:color w:val="000000"/>
          <w:sz w:val="22"/>
          <w:szCs w:val="22"/>
          <w:lang w:val="en-US" w:eastAsia="en-US"/>
        </w:rPr>
        <w:t xml:space="preserve">All members of staff have undergone enhanced DBS checks. Staff are aware that </w:t>
      </w:r>
      <w:r w:rsidRPr="00F655E6">
        <w:rPr>
          <w:rFonts w:ascii="Arial" w:hAnsi="Arial" w:cs="Arial"/>
          <w:sz w:val="22"/>
          <w:szCs w:val="22"/>
          <w:lang w:val="en-US" w:eastAsia="en-US"/>
        </w:rPr>
        <w:t>they are expected to disclose any convictions, cautions, court orders, reprimands and warnings that may affect their suitability to work with children (whether received before or during their employment at the setting).</w:t>
      </w:r>
    </w:p>
    <w:p w14:paraId="296FC276" w14:textId="77777777" w:rsidR="00873832" w:rsidRPr="00F655E6" w:rsidRDefault="00873832" w:rsidP="00873832">
      <w:pPr>
        <w:numPr>
          <w:ilvl w:val="0"/>
          <w:numId w:val="44"/>
        </w:numPr>
        <w:rPr>
          <w:rFonts w:ascii="Arial" w:hAnsi="Arial" w:cs="Arial"/>
          <w:color w:val="000000"/>
          <w:sz w:val="22"/>
          <w:szCs w:val="22"/>
          <w:lang w:val="en-US" w:eastAsia="en-US"/>
        </w:rPr>
      </w:pPr>
      <w:r w:rsidRPr="00F655E6">
        <w:rPr>
          <w:rFonts w:ascii="Arial" w:hAnsi="Arial" w:cs="Arial"/>
          <w:color w:val="000000"/>
          <w:sz w:val="22"/>
          <w:szCs w:val="22"/>
          <w:lang w:val="en-US" w:eastAsia="en-US"/>
        </w:rPr>
        <w:t>All students are supervised at all times.</w:t>
      </w:r>
    </w:p>
    <w:p w14:paraId="3F840508"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Written parental permission will be obtained before children are taken on outings.</w:t>
      </w:r>
    </w:p>
    <w:p w14:paraId="46C1C76B"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Staff will keep records/observations of all children in the setting. This includes detailed written notes on any disclosure of abuse made by a child.</w:t>
      </w:r>
    </w:p>
    <w:p w14:paraId="130C209A"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Personal mobile phones and electronic devices are not allowed to be carried by staff in the setting.  All personal phones and electronic devices must be put away with personal possessions.  The Head of The Walled Garden may, in exceptional circumstances, allow a member of staff to keep their mobile phone with them for a limited amount of time.</w:t>
      </w:r>
    </w:p>
    <w:p w14:paraId="534B676C"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Only cameras owned by the school and kept on school premises can be used in the setting.</w:t>
      </w:r>
    </w:p>
    <w:p w14:paraId="0ECB6BE9"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 xml:space="preserve">Staff will inform </w:t>
      </w:r>
      <w:proofErr w:type="spellStart"/>
      <w:r w:rsidRPr="00F655E6">
        <w:rPr>
          <w:rFonts w:ascii="Arial" w:hAnsi="Arial" w:cs="Arial"/>
          <w:color w:val="000000"/>
          <w:sz w:val="22"/>
          <w:szCs w:val="22"/>
          <w:lang w:val="en-US" w:eastAsia="en-US"/>
        </w:rPr>
        <w:t>Ofsted</w:t>
      </w:r>
      <w:proofErr w:type="spellEnd"/>
      <w:r w:rsidRPr="00F655E6">
        <w:rPr>
          <w:rFonts w:ascii="Arial" w:hAnsi="Arial" w:cs="Arial"/>
          <w:color w:val="000000"/>
          <w:sz w:val="22"/>
          <w:szCs w:val="22"/>
          <w:lang w:val="en-US" w:eastAsia="en-US"/>
        </w:rPr>
        <w:t xml:space="preserve"> without delay or within 14 days at the latest, of any allegations of serious harm or abuse by any person living, working, or looking after children at the premises (whether that allegation related to harm or abuse committed on the premises or elsewhere), or any other abuse which is alleged to have taken place.</w:t>
      </w:r>
    </w:p>
    <w:p w14:paraId="2CF77CAC" w14:textId="77777777" w:rsidR="00873832" w:rsidRPr="00F655E6" w:rsidRDefault="00873832" w:rsidP="00873832">
      <w:pPr>
        <w:widowControl w:val="0"/>
        <w:numPr>
          <w:ilvl w:val="0"/>
          <w:numId w:val="41"/>
        </w:numPr>
        <w:tabs>
          <w:tab w:val="left" w:pos="220"/>
          <w:tab w:val="left" w:pos="720"/>
        </w:tabs>
        <w:autoSpaceDE w:val="0"/>
        <w:autoSpaceDN w:val="0"/>
        <w:adjustRightInd w:val="0"/>
        <w:rPr>
          <w:rFonts w:ascii="Arial" w:hAnsi="Arial" w:cs="Arial"/>
          <w:sz w:val="22"/>
          <w:szCs w:val="22"/>
          <w:lang w:val="en-US" w:eastAsia="en-US"/>
        </w:rPr>
      </w:pPr>
      <w:r w:rsidRPr="00F655E6">
        <w:rPr>
          <w:rFonts w:ascii="Arial" w:hAnsi="Arial" w:cs="Arial"/>
          <w:color w:val="000000"/>
          <w:sz w:val="22"/>
          <w:szCs w:val="22"/>
          <w:lang w:val="en-US" w:eastAsia="en-US"/>
        </w:rPr>
        <w:t xml:space="preserve">Staff will also inform </w:t>
      </w:r>
      <w:proofErr w:type="spellStart"/>
      <w:r w:rsidRPr="00F655E6">
        <w:rPr>
          <w:rFonts w:ascii="Arial" w:hAnsi="Arial" w:cs="Arial"/>
          <w:color w:val="000000"/>
          <w:sz w:val="22"/>
          <w:szCs w:val="22"/>
          <w:lang w:val="en-US" w:eastAsia="en-US"/>
        </w:rPr>
        <w:t>Ofsted</w:t>
      </w:r>
      <w:proofErr w:type="spellEnd"/>
      <w:r w:rsidRPr="00F655E6">
        <w:rPr>
          <w:rFonts w:ascii="Arial" w:hAnsi="Arial" w:cs="Arial"/>
          <w:color w:val="000000"/>
          <w:sz w:val="22"/>
          <w:szCs w:val="22"/>
          <w:lang w:val="en-US" w:eastAsia="en-US"/>
        </w:rPr>
        <w:t xml:space="preserve"> of </w:t>
      </w:r>
      <w:r w:rsidRPr="00F655E6">
        <w:rPr>
          <w:rFonts w:ascii="Arial" w:hAnsi="Arial" w:cs="Arial"/>
          <w:sz w:val="22"/>
          <w:szCs w:val="22"/>
          <w:lang w:val="en-US" w:eastAsia="en-US"/>
        </w:rPr>
        <w:t xml:space="preserve">the action taken in respect of any allegations as soon as is reasonably practical but, in any case, within 14 days. </w:t>
      </w:r>
    </w:p>
    <w:p w14:paraId="2D76A0B6"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Staff will also notify local children’s social care services and, if appropriate, the police of any allegations as above.</w:t>
      </w:r>
    </w:p>
    <w:p w14:paraId="3B0031DF" w14:textId="77777777" w:rsidR="00873832" w:rsidRPr="00F655E6" w:rsidRDefault="00873832" w:rsidP="00873832">
      <w:pPr>
        <w:numPr>
          <w:ilvl w:val="0"/>
          <w:numId w:val="41"/>
        </w:numPr>
        <w:rPr>
          <w:rFonts w:ascii="Arial" w:hAnsi="Arial" w:cs="Arial"/>
          <w:color w:val="000000"/>
          <w:sz w:val="22"/>
          <w:szCs w:val="22"/>
          <w:lang w:val="en-US" w:eastAsia="en-US"/>
        </w:rPr>
      </w:pPr>
      <w:r w:rsidRPr="00F655E6">
        <w:rPr>
          <w:rFonts w:ascii="Arial" w:hAnsi="Arial" w:cs="Arial"/>
          <w:color w:val="000000"/>
          <w:sz w:val="22"/>
          <w:szCs w:val="22"/>
          <w:lang w:val="en-US" w:eastAsia="en-US"/>
        </w:rPr>
        <w:t>All concerns will be kept confidential.</w:t>
      </w:r>
    </w:p>
    <w:p w14:paraId="118603FE" w14:textId="77777777" w:rsidR="00873832" w:rsidRPr="00F655E6" w:rsidRDefault="00873832" w:rsidP="00873832">
      <w:pPr>
        <w:numPr>
          <w:ilvl w:val="0"/>
          <w:numId w:val="41"/>
        </w:numPr>
        <w:autoSpaceDE w:val="0"/>
        <w:autoSpaceDN w:val="0"/>
        <w:adjustRightInd w:val="0"/>
        <w:rPr>
          <w:rFonts w:ascii="Arial" w:hAnsi="Arial" w:cs="Arial"/>
          <w:sz w:val="22"/>
          <w:szCs w:val="22"/>
          <w:lang w:val="en-US" w:eastAsia="en-US"/>
        </w:rPr>
      </w:pPr>
      <w:r w:rsidRPr="00F655E6">
        <w:rPr>
          <w:rFonts w:ascii="Arial" w:hAnsi="Arial" w:cs="Arial"/>
          <w:sz w:val="22"/>
          <w:szCs w:val="22"/>
          <w:lang w:val="en-US" w:eastAsia="en-US"/>
        </w:rPr>
        <w:t>We meet our responsibilities under the Safeguarding Vulnerable Groups Act 2006 in respect of any person who is dismissed from our employment, or resigns in circumstances that would otherwise have led to dismissal for reasons of child protection concern.</w:t>
      </w:r>
    </w:p>
    <w:p w14:paraId="5D53E1CA" w14:textId="77777777" w:rsidR="00873832" w:rsidRPr="00F655E6" w:rsidRDefault="00873832" w:rsidP="00873832">
      <w:pPr>
        <w:widowControl w:val="0"/>
        <w:numPr>
          <w:ilvl w:val="0"/>
          <w:numId w:val="41"/>
        </w:numPr>
        <w:autoSpaceDE w:val="0"/>
        <w:autoSpaceDN w:val="0"/>
        <w:adjustRightInd w:val="0"/>
        <w:rPr>
          <w:rFonts w:ascii="Arial" w:hAnsi="Arial" w:cs="Arial"/>
          <w:color w:val="000000"/>
          <w:sz w:val="22"/>
          <w:szCs w:val="22"/>
          <w:lang w:val="en-US" w:eastAsia="en-US"/>
        </w:rPr>
      </w:pPr>
      <w:r w:rsidRPr="00F655E6">
        <w:rPr>
          <w:rFonts w:ascii="Arial" w:hAnsi="Arial" w:cs="Arial"/>
          <w:sz w:val="22"/>
          <w:szCs w:val="22"/>
          <w:lang w:val="en-US" w:eastAsia="en-US"/>
        </w:rPr>
        <w:t>Each child will be assigned a key person. Their role is to help ensure that every child’s care is tailored to meet their individual needs, to help the child become familiar with the setting, offer a settled relationship for the child and build a relationship with their parents.</w:t>
      </w:r>
    </w:p>
    <w:p w14:paraId="7609FD43" w14:textId="77777777" w:rsidR="00873832" w:rsidRPr="00F655E6" w:rsidRDefault="00873832" w:rsidP="00873832">
      <w:pPr>
        <w:widowControl w:val="0"/>
        <w:numPr>
          <w:ilvl w:val="0"/>
          <w:numId w:val="41"/>
        </w:numPr>
        <w:autoSpaceDE w:val="0"/>
        <w:autoSpaceDN w:val="0"/>
        <w:adjustRightInd w:val="0"/>
        <w:rPr>
          <w:rFonts w:ascii="Arial" w:hAnsi="Arial" w:cs="Arial"/>
          <w:color w:val="000000"/>
          <w:sz w:val="22"/>
          <w:szCs w:val="22"/>
          <w:lang w:val="en-US" w:eastAsia="en-US"/>
        </w:rPr>
      </w:pPr>
      <w:r w:rsidRPr="00F655E6">
        <w:rPr>
          <w:rFonts w:ascii="Arial" w:hAnsi="Arial" w:cs="Arial"/>
          <w:sz w:val="22"/>
          <w:szCs w:val="22"/>
          <w:lang w:val="en-US" w:eastAsia="en-US"/>
        </w:rPr>
        <w:t>Each child has their height and weight monitored annually by the staff at Sandroyd Health Centre which helps build a picture of the child’s ‘normal’ growth and weight gain so that any sudden changes in this are easily identified</w:t>
      </w:r>
    </w:p>
    <w:p w14:paraId="7845EF58" w14:textId="77777777" w:rsidR="00873832" w:rsidRPr="00F655E6" w:rsidRDefault="00873832" w:rsidP="00873832">
      <w:pPr>
        <w:rPr>
          <w:rFonts w:ascii="Arial" w:hAnsi="Arial" w:cs="Arial"/>
          <w:b/>
          <w:bCs/>
          <w:color w:val="000000"/>
          <w:sz w:val="22"/>
          <w:szCs w:val="22"/>
          <w:lang w:val="en-US" w:eastAsia="en-US"/>
        </w:rPr>
      </w:pPr>
    </w:p>
    <w:p w14:paraId="2DFBF47D" w14:textId="2256F026" w:rsidR="00873832" w:rsidRPr="00F655E6" w:rsidRDefault="00873832" w:rsidP="00873832">
      <w:pPr>
        <w:rPr>
          <w:rFonts w:ascii="Arial" w:hAnsi="Arial" w:cs="Arial"/>
          <w:b/>
          <w:bCs/>
          <w:color w:val="000000"/>
          <w:sz w:val="22"/>
          <w:szCs w:val="22"/>
          <w:lang w:val="en-US" w:eastAsia="en-US"/>
        </w:rPr>
      </w:pPr>
      <w:r w:rsidRPr="01BF6E04">
        <w:rPr>
          <w:rFonts w:ascii="Arial" w:hAnsi="Arial" w:cs="Arial"/>
          <w:b/>
          <w:bCs/>
          <w:color w:val="000000" w:themeColor="text1"/>
          <w:sz w:val="22"/>
          <w:szCs w:val="22"/>
          <w:lang w:val="en-US" w:eastAsia="en-US"/>
        </w:rPr>
        <w:t xml:space="preserve">Our Lead Practitioner is </w:t>
      </w:r>
      <w:proofErr w:type="spellStart"/>
      <w:r w:rsidRPr="01BF6E04">
        <w:rPr>
          <w:rFonts w:ascii="Arial" w:hAnsi="Arial" w:cs="Arial"/>
          <w:b/>
          <w:bCs/>
          <w:color w:val="000000" w:themeColor="text1"/>
          <w:sz w:val="22"/>
          <w:szCs w:val="22"/>
          <w:lang w:val="en-US" w:eastAsia="en-US"/>
        </w:rPr>
        <w:t>Mrs</w:t>
      </w:r>
      <w:proofErr w:type="spellEnd"/>
      <w:r w:rsidRPr="01BF6E04">
        <w:rPr>
          <w:rFonts w:ascii="Arial" w:hAnsi="Arial" w:cs="Arial"/>
          <w:b/>
          <w:bCs/>
          <w:color w:val="000000" w:themeColor="text1"/>
          <w:sz w:val="22"/>
          <w:szCs w:val="22"/>
          <w:lang w:val="en-US" w:eastAsia="en-US"/>
        </w:rPr>
        <w:t xml:space="preserve"> </w:t>
      </w:r>
      <w:r w:rsidR="36ACC419" w:rsidRPr="01BF6E04">
        <w:rPr>
          <w:rFonts w:ascii="Arial" w:hAnsi="Arial" w:cs="Arial"/>
          <w:b/>
          <w:bCs/>
          <w:color w:val="000000" w:themeColor="text1"/>
          <w:sz w:val="22"/>
          <w:szCs w:val="22"/>
          <w:lang w:val="en-US" w:eastAsia="en-US"/>
        </w:rPr>
        <w:t>Leah Lewis</w:t>
      </w:r>
      <w:r w:rsidRPr="01BF6E04">
        <w:rPr>
          <w:rFonts w:ascii="Arial" w:hAnsi="Arial" w:cs="Arial"/>
          <w:b/>
          <w:bCs/>
          <w:color w:val="000000" w:themeColor="text1"/>
          <w:sz w:val="22"/>
          <w:szCs w:val="22"/>
          <w:lang w:val="en-US" w:eastAsia="en-US"/>
        </w:rPr>
        <w:t xml:space="preserve"> who has attended child protection training.</w:t>
      </w:r>
      <w:r w:rsidR="0629A14D" w:rsidRPr="01BF6E04">
        <w:rPr>
          <w:rFonts w:ascii="Arial" w:hAnsi="Arial" w:cs="Arial"/>
          <w:b/>
          <w:bCs/>
          <w:color w:val="000000" w:themeColor="text1"/>
          <w:sz w:val="22"/>
          <w:szCs w:val="22"/>
          <w:lang w:val="en-US" w:eastAsia="en-US"/>
        </w:rPr>
        <w:t xml:space="preserve"> </w:t>
      </w:r>
      <w:r w:rsidR="6A57DF76" w:rsidRPr="01BF6E04">
        <w:rPr>
          <w:rFonts w:ascii="Arial" w:hAnsi="Arial" w:cs="Arial"/>
          <w:b/>
          <w:bCs/>
          <w:color w:val="000000" w:themeColor="text1"/>
          <w:sz w:val="22"/>
          <w:szCs w:val="22"/>
          <w:lang w:val="en-US" w:eastAsia="en-US"/>
        </w:rPr>
        <w:t>Leah Lewis</w:t>
      </w:r>
      <w:r w:rsidR="0629A14D" w:rsidRPr="01BF6E04">
        <w:rPr>
          <w:rFonts w:ascii="Arial" w:hAnsi="Arial" w:cs="Arial"/>
          <w:b/>
          <w:bCs/>
          <w:color w:val="000000" w:themeColor="text1"/>
          <w:sz w:val="22"/>
          <w:szCs w:val="22"/>
          <w:lang w:val="en-US" w:eastAsia="en-US"/>
        </w:rPr>
        <w:t xml:space="preserve"> is the Designated teacher for looked after children.</w:t>
      </w:r>
      <w:r w:rsidRPr="01BF6E04">
        <w:rPr>
          <w:rFonts w:ascii="Arial" w:hAnsi="Arial" w:cs="Arial"/>
          <w:b/>
          <w:bCs/>
          <w:color w:val="000000" w:themeColor="text1"/>
          <w:sz w:val="22"/>
          <w:szCs w:val="22"/>
          <w:lang w:val="en-US" w:eastAsia="en-US"/>
        </w:rPr>
        <w:t xml:space="preserve"> The Designated Safeguarding Lead is </w:t>
      </w:r>
      <w:proofErr w:type="spellStart"/>
      <w:r w:rsidRPr="01BF6E04">
        <w:rPr>
          <w:rFonts w:ascii="Arial" w:hAnsi="Arial" w:cs="Arial"/>
          <w:b/>
          <w:bCs/>
          <w:color w:val="000000" w:themeColor="text1"/>
          <w:sz w:val="22"/>
          <w:szCs w:val="22"/>
          <w:lang w:val="en-US" w:eastAsia="en-US"/>
        </w:rPr>
        <w:t>Mr</w:t>
      </w:r>
      <w:proofErr w:type="spellEnd"/>
      <w:r w:rsidRPr="01BF6E04">
        <w:rPr>
          <w:rFonts w:ascii="Arial" w:hAnsi="Arial" w:cs="Arial"/>
          <w:b/>
          <w:bCs/>
          <w:color w:val="000000" w:themeColor="text1"/>
          <w:sz w:val="22"/>
          <w:szCs w:val="22"/>
          <w:lang w:val="en-US" w:eastAsia="en-US"/>
        </w:rPr>
        <w:t xml:space="preserve"> E Thompson</w:t>
      </w:r>
    </w:p>
    <w:p w14:paraId="35DF1A14" w14:textId="77777777" w:rsidR="00873832" w:rsidRPr="00F655E6" w:rsidRDefault="00873832" w:rsidP="00873832">
      <w:pPr>
        <w:rPr>
          <w:rFonts w:ascii="Arial" w:hAnsi="Arial" w:cs="Arial"/>
          <w:b/>
          <w:bCs/>
          <w:color w:val="000000"/>
          <w:sz w:val="22"/>
          <w:szCs w:val="22"/>
          <w:lang w:val="en-US" w:eastAsia="en-US"/>
        </w:rPr>
      </w:pPr>
    </w:p>
    <w:p w14:paraId="4AF853B9" w14:textId="77777777" w:rsidR="00873832" w:rsidRPr="00F655E6" w:rsidRDefault="00873832" w:rsidP="00873832">
      <w:pPr>
        <w:rPr>
          <w:rFonts w:ascii="Arial" w:hAnsi="Arial" w:cs="Arial"/>
          <w:b/>
          <w:bCs/>
          <w:color w:val="000000"/>
          <w:sz w:val="22"/>
          <w:szCs w:val="22"/>
          <w:lang w:val="en-US" w:eastAsia="en-US"/>
        </w:rPr>
      </w:pPr>
      <w:r w:rsidRPr="00F655E6">
        <w:rPr>
          <w:rFonts w:ascii="Arial" w:hAnsi="Arial" w:cs="Arial"/>
          <w:b/>
          <w:bCs/>
          <w:color w:val="000000"/>
          <w:sz w:val="22"/>
          <w:szCs w:val="22"/>
          <w:lang w:val="en-US" w:eastAsia="en-US"/>
        </w:rPr>
        <w:t>Supported by:</w:t>
      </w:r>
    </w:p>
    <w:p w14:paraId="33B0AD9C" w14:textId="4BF87EEA" w:rsidR="00873832" w:rsidRPr="00F655E6" w:rsidRDefault="00873832" w:rsidP="00873832">
      <w:pPr>
        <w:rPr>
          <w:rFonts w:ascii="Arial" w:hAnsi="Arial" w:cs="Arial"/>
          <w:b/>
          <w:bCs/>
          <w:color w:val="000000"/>
          <w:sz w:val="22"/>
          <w:szCs w:val="22"/>
          <w:lang w:val="en-US" w:eastAsia="en-US"/>
        </w:rPr>
      </w:pPr>
      <w:proofErr w:type="spellStart"/>
      <w:r w:rsidRPr="01BF6E04">
        <w:rPr>
          <w:rFonts w:ascii="Arial" w:hAnsi="Arial" w:cs="Arial"/>
          <w:b/>
          <w:bCs/>
          <w:color w:val="000000" w:themeColor="text1"/>
          <w:sz w:val="22"/>
          <w:szCs w:val="22"/>
          <w:lang w:val="en-US" w:eastAsia="en-US"/>
        </w:rPr>
        <w:t>Mrs</w:t>
      </w:r>
      <w:proofErr w:type="spellEnd"/>
      <w:r w:rsidRPr="01BF6E04">
        <w:rPr>
          <w:rFonts w:ascii="Arial" w:hAnsi="Arial" w:cs="Arial"/>
          <w:b/>
          <w:bCs/>
          <w:color w:val="000000" w:themeColor="text1"/>
          <w:sz w:val="22"/>
          <w:szCs w:val="22"/>
          <w:lang w:val="en-US" w:eastAsia="en-US"/>
        </w:rPr>
        <w:t xml:space="preserve"> K Blomfield,</w:t>
      </w:r>
      <w:r w:rsidR="77B7D7D5" w:rsidRPr="01BF6E04">
        <w:rPr>
          <w:rFonts w:ascii="Arial" w:hAnsi="Arial" w:cs="Arial"/>
          <w:b/>
          <w:bCs/>
          <w:color w:val="000000" w:themeColor="text1"/>
          <w:sz w:val="22"/>
          <w:szCs w:val="22"/>
          <w:lang w:val="en-US" w:eastAsia="en-US"/>
        </w:rPr>
        <w:t xml:space="preserve"> </w:t>
      </w:r>
      <w:proofErr w:type="spellStart"/>
      <w:r w:rsidR="77B7D7D5" w:rsidRPr="01BF6E04">
        <w:rPr>
          <w:rFonts w:ascii="Arial" w:hAnsi="Arial" w:cs="Arial"/>
          <w:b/>
          <w:bCs/>
          <w:color w:val="000000" w:themeColor="text1"/>
          <w:sz w:val="22"/>
          <w:szCs w:val="22"/>
          <w:lang w:val="en-US" w:eastAsia="en-US"/>
        </w:rPr>
        <w:t>Mrs</w:t>
      </w:r>
      <w:proofErr w:type="spellEnd"/>
      <w:r w:rsidR="77B7D7D5" w:rsidRPr="01BF6E04">
        <w:rPr>
          <w:rFonts w:ascii="Arial" w:hAnsi="Arial" w:cs="Arial"/>
          <w:b/>
          <w:bCs/>
          <w:color w:val="000000" w:themeColor="text1"/>
          <w:sz w:val="22"/>
          <w:szCs w:val="22"/>
          <w:lang w:val="en-US" w:eastAsia="en-US"/>
        </w:rPr>
        <w:t xml:space="preserve"> L Lewis</w:t>
      </w:r>
      <w:r w:rsidRPr="01BF6E04">
        <w:rPr>
          <w:rFonts w:ascii="Arial" w:hAnsi="Arial" w:cs="Arial"/>
          <w:b/>
          <w:bCs/>
          <w:sz w:val="22"/>
          <w:szCs w:val="22"/>
          <w:lang w:val="en-US" w:eastAsia="en-US"/>
        </w:rPr>
        <w:t xml:space="preserve">, </w:t>
      </w:r>
      <w:proofErr w:type="spellStart"/>
      <w:r w:rsidRPr="01BF6E04">
        <w:rPr>
          <w:rFonts w:ascii="Arial" w:hAnsi="Arial" w:cs="Arial"/>
          <w:b/>
          <w:bCs/>
          <w:sz w:val="22"/>
          <w:szCs w:val="22"/>
          <w:lang w:val="en-US" w:eastAsia="en-US"/>
        </w:rPr>
        <w:t>Mr</w:t>
      </w:r>
      <w:proofErr w:type="spellEnd"/>
      <w:r w:rsidRPr="01BF6E04">
        <w:rPr>
          <w:rFonts w:ascii="Arial" w:hAnsi="Arial" w:cs="Arial"/>
          <w:b/>
          <w:bCs/>
          <w:sz w:val="22"/>
          <w:szCs w:val="22"/>
          <w:lang w:val="en-US" w:eastAsia="en-US"/>
        </w:rPr>
        <w:t xml:space="preserve"> A Speers, </w:t>
      </w:r>
      <w:proofErr w:type="spellStart"/>
      <w:r w:rsidRPr="01BF6E04">
        <w:rPr>
          <w:rFonts w:ascii="Arial" w:hAnsi="Arial" w:cs="Arial"/>
          <w:b/>
          <w:bCs/>
          <w:color w:val="000000" w:themeColor="text1"/>
          <w:sz w:val="22"/>
          <w:szCs w:val="22"/>
          <w:lang w:val="en-US" w:eastAsia="en-US"/>
        </w:rPr>
        <w:t>Mr</w:t>
      </w:r>
      <w:proofErr w:type="spellEnd"/>
      <w:r w:rsidRPr="01BF6E04">
        <w:rPr>
          <w:rFonts w:ascii="Arial" w:hAnsi="Arial" w:cs="Arial"/>
          <w:b/>
          <w:bCs/>
          <w:color w:val="000000" w:themeColor="text1"/>
          <w:sz w:val="22"/>
          <w:szCs w:val="22"/>
          <w:lang w:val="en-US" w:eastAsia="en-US"/>
        </w:rPr>
        <w:t xml:space="preserve"> S Barber and </w:t>
      </w:r>
      <w:proofErr w:type="spellStart"/>
      <w:r w:rsidRPr="01BF6E04">
        <w:rPr>
          <w:rFonts w:ascii="Arial" w:hAnsi="Arial" w:cs="Arial"/>
          <w:b/>
          <w:bCs/>
          <w:color w:val="000000" w:themeColor="text1"/>
          <w:sz w:val="22"/>
          <w:szCs w:val="22"/>
          <w:lang w:val="en-US" w:eastAsia="en-US"/>
        </w:rPr>
        <w:t>Mr</w:t>
      </w:r>
      <w:proofErr w:type="spellEnd"/>
      <w:r w:rsidRPr="01BF6E04">
        <w:rPr>
          <w:rFonts w:ascii="Arial" w:hAnsi="Arial" w:cs="Arial"/>
          <w:b/>
          <w:bCs/>
          <w:color w:val="000000" w:themeColor="text1"/>
          <w:sz w:val="22"/>
          <w:szCs w:val="22"/>
          <w:lang w:val="en-US" w:eastAsia="en-US"/>
        </w:rPr>
        <w:t xml:space="preserve"> R Thomas</w:t>
      </w:r>
    </w:p>
    <w:p w14:paraId="1C010580" w14:textId="77777777" w:rsidR="00873832" w:rsidRPr="00F655E6" w:rsidRDefault="00873832" w:rsidP="00873832">
      <w:pPr>
        <w:rPr>
          <w:rFonts w:ascii="Arial" w:hAnsi="Arial" w:cs="Arial"/>
          <w:b/>
          <w:bCs/>
          <w:color w:val="000000"/>
          <w:sz w:val="22"/>
          <w:szCs w:val="22"/>
          <w:lang w:val="en-US" w:eastAsia="en-US"/>
        </w:rPr>
      </w:pPr>
    </w:p>
    <w:p w14:paraId="6E3CD271" w14:textId="77777777" w:rsidR="00873832" w:rsidRPr="00F655E6" w:rsidRDefault="00873832" w:rsidP="00873832">
      <w:pPr>
        <w:rPr>
          <w:rFonts w:ascii="Arial" w:hAnsi="Arial" w:cs="Arial"/>
          <w:bCs/>
          <w:color w:val="000000"/>
          <w:sz w:val="22"/>
          <w:szCs w:val="22"/>
          <w:lang w:val="en-US" w:eastAsia="en-US"/>
        </w:rPr>
      </w:pPr>
      <w:proofErr w:type="spellStart"/>
      <w:r w:rsidRPr="00F655E6">
        <w:rPr>
          <w:rFonts w:ascii="Arial" w:hAnsi="Arial" w:cs="Arial"/>
          <w:bCs/>
          <w:color w:val="000000"/>
          <w:sz w:val="22"/>
          <w:szCs w:val="22"/>
          <w:lang w:val="en-US" w:eastAsia="en-US"/>
        </w:rPr>
        <w:lastRenderedPageBreak/>
        <w:t>Mr</w:t>
      </w:r>
      <w:proofErr w:type="spellEnd"/>
      <w:r w:rsidRPr="00F655E6">
        <w:rPr>
          <w:rFonts w:ascii="Arial" w:hAnsi="Arial" w:cs="Arial"/>
          <w:bCs/>
          <w:color w:val="000000"/>
          <w:sz w:val="22"/>
          <w:szCs w:val="22"/>
          <w:lang w:val="en-US" w:eastAsia="en-US"/>
        </w:rPr>
        <w:t xml:space="preserve"> A Speers is responsible for liaison with statutory children’s services agencies, and with the LSCB.  It is their duty to provide support, advice and guidance to other members of staff.</w:t>
      </w:r>
    </w:p>
    <w:p w14:paraId="2E623C2D" w14:textId="77777777" w:rsidR="00873832" w:rsidRPr="00F655E6" w:rsidRDefault="00873832" w:rsidP="00873832">
      <w:pPr>
        <w:rPr>
          <w:rFonts w:ascii="Arial" w:hAnsi="Arial" w:cs="Arial"/>
          <w:b/>
          <w:bCs/>
          <w:color w:val="000000"/>
          <w:sz w:val="22"/>
          <w:szCs w:val="22"/>
          <w:lang w:val="en-US" w:eastAsia="en-US"/>
        </w:rPr>
      </w:pPr>
    </w:p>
    <w:p w14:paraId="09AB5F65"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All staff at this setting have an up-to-date understanding of safeguarding children issues and, through in-house training, are aware of the contents of the whole school child protection and safeguarding policy, the additional EYFS safeguarding information and how to respond to:</w:t>
      </w:r>
    </w:p>
    <w:p w14:paraId="0E775F64" w14:textId="77777777" w:rsidR="00873832" w:rsidRPr="00F655E6" w:rsidRDefault="00873832" w:rsidP="00873832">
      <w:pPr>
        <w:rPr>
          <w:rFonts w:ascii="Arial" w:hAnsi="Arial" w:cs="Arial"/>
          <w:color w:val="000000"/>
          <w:sz w:val="22"/>
          <w:szCs w:val="22"/>
          <w:lang w:val="en-US" w:eastAsia="en-US"/>
        </w:rPr>
      </w:pPr>
    </w:p>
    <w:p w14:paraId="14932D90" w14:textId="77777777" w:rsidR="00873832" w:rsidRPr="00F655E6" w:rsidRDefault="00873832" w:rsidP="00873832">
      <w:pPr>
        <w:numPr>
          <w:ilvl w:val="0"/>
          <w:numId w:val="42"/>
        </w:numPr>
        <w:rPr>
          <w:rFonts w:ascii="Arial" w:hAnsi="Arial" w:cs="Arial"/>
          <w:color w:val="000000"/>
          <w:sz w:val="22"/>
          <w:szCs w:val="22"/>
          <w:lang w:val="en-US" w:eastAsia="en-US"/>
        </w:rPr>
      </w:pPr>
      <w:r w:rsidRPr="00F655E6">
        <w:rPr>
          <w:rFonts w:ascii="Arial" w:hAnsi="Arial" w:cs="Arial"/>
          <w:color w:val="000000"/>
          <w:sz w:val="22"/>
          <w:szCs w:val="22"/>
          <w:lang w:val="en-US" w:eastAsia="en-US"/>
        </w:rPr>
        <w:t xml:space="preserve">Significant changes in children’s </w:t>
      </w:r>
      <w:proofErr w:type="spellStart"/>
      <w:r w:rsidRPr="00F655E6">
        <w:rPr>
          <w:rFonts w:ascii="Arial" w:hAnsi="Arial" w:cs="Arial"/>
          <w:color w:val="000000"/>
          <w:sz w:val="22"/>
          <w:szCs w:val="22"/>
          <w:lang w:val="en-US" w:eastAsia="en-US"/>
        </w:rPr>
        <w:t>behaviour</w:t>
      </w:r>
      <w:proofErr w:type="spellEnd"/>
      <w:r w:rsidRPr="00F655E6">
        <w:rPr>
          <w:rFonts w:ascii="Arial" w:hAnsi="Arial" w:cs="Arial"/>
          <w:color w:val="000000"/>
          <w:sz w:val="22"/>
          <w:szCs w:val="22"/>
          <w:lang w:val="en-US" w:eastAsia="en-US"/>
        </w:rPr>
        <w:t>.</w:t>
      </w:r>
    </w:p>
    <w:p w14:paraId="6D47A38F" w14:textId="77777777" w:rsidR="00873832" w:rsidRPr="00F655E6" w:rsidRDefault="00873832" w:rsidP="00873832">
      <w:pPr>
        <w:numPr>
          <w:ilvl w:val="0"/>
          <w:numId w:val="42"/>
        </w:numPr>
        <w:rPr>
          <w:rFonts w:ascii="Arial" w:hAnsi="Arial" w:cs="Arial"/>
          <w:color w:val="000000"/>
          <w:sz w:val="22"/>
          <w:szCs w:val="22"/>
          <w:lang w:val="en-US" w:eastAsia="en-US"/>
        </w:rPr>
      </w:pPr>
      <w:r w:rsidRPr="00F655E6">
        <w:rPr>
          <w:rFonts w:ascii="Arial" w:hAnsi="Arial" w:cs="Arial"/>
          <w:color w:val="000000"/>
          <w:sz w:val="22"/>
          <w:szCs w:val="22"/>
          <w:lang w:val="en-US" w:eastAsia="en-US"/>
        </w:rPr>
        <w:t>Deterioration in children’s general well-being</w:t>
      </w:r>
    </w:p>
    <w:p w14:paraId="705A9244" w14:textId="77777777" w:rsidR="00873832" w:rsidRPr="00F655E6" w:rsidRDefault="00873832" w:rsidP="00873832">
      <w:pPr>
        <w:numPr>
          <w:ilvl w:val="0"/>
          <w:numId w:val="42"/>
        </w:numPr>
        <w:rPr>
          <w:rFonts w:ascii="Arial" w:hAnsi="Arial" w:cs="Arial"/>
          <w:color w:val="000000"/>
          <w:sz w:val="22"/>
          <w:szCs w:val="22"/>
          <w:lang w:val="en-US" w:eastAsia="en-US"/>
        </w:rPr>
      </w:pPr>
      <w:r w:rsidRPr="00F655E6">
        <w:rPr>
          <w:rFonts w:ascii="Arial" w:hAnsi="Arial" w:cs="Arial"/>
          <w:color w:val="000000"/>
          <w:sz w:val="22"/>
          <w:szCs w:val="22"/>
          <w:lang w:val="en-US" w:eastAsia="en-US"/>
        </w:rPr>
        <w:t>Unexplained bruising, marks or signs of possible abuse or neglect</w:t>
      </w:r>
    </w:p>
    <w:p w14:paraId="5DAA3B81" w14:textId="77777777" w:rsidR="00873832" w:rsidRPr="00F655E6" w:rsidRDefault="00873832" w:rsidP="00873832">
      <w:pPr>
        <w:numPr>
          <w:ilvl w:val="0"/>
          <w:numId w:val="42"/>
        </w:numPr>
        <w:rPr>
          <w:rFonts w:ascii="Arial" w:hAnsi="Arial" w:cs="Arial"/>
          <w:color w:val="000000"/>
          <w:sz w:val="22"/>
          <w:szCs w:val="22"/>
          <w:lang w:val="en-US" w:eastAsia="en-US"/>
        </w:rPr>
      </w:pPr>
      <w:r w:rsidRPr="00F655E6">
        <w:rPr>
          <w:rFonts w:ascii="Arial" w:hAnsi="Arial" w:cs="Arial"/>
          <w:color w:val="000000"/>
          <w:sz w:val="22"/>
          <w:szCs w:val="22"/>
          <w:lang w:val="en-US" w:eastAsia="en-US"/>
        </w:rPr>
        <w:t>Comments children or adults make which give cause for concern</w:t>
      </w:r>
    </w:p>
    <w:p w14:paraId="66B9A6FE" w14:textId="77777777" w:rsidR="00873832" w:rsidRPr="00F655E6" w:rsidRDefault="00873832" w:rsidP="00873832">
      <w:pPr>
        <w:widowControl w:val="0"/>
        <w:numPr>
          <w:ilvl w:val="0"/>
          <w:numId w:val="42"/>
        </w:numPr>
        <w:tabs>
          <w:tab w:val="left" w:pos="220"/>
          <w:tab w:val="left" w:pos="720"/>
        </w:tabs>
        <w:autoSpaceDE w:val="0"/>
        <w:autoSpaceDN w:val="0"/>
        <w:adjustRightInd w:val="0"/>
        <w:rPr>
          <w:rFonts w:ascii="Arial" w:hAnsi="Arial" w:cs="Arial"/>
          <w:color w:val="000000"/>
          <w:sz w:val="22"/>
          <w:szCs w:val="22"/>
          <w:lang w:val="en-US" w:eastAsia="en-US"/>
        </w:rPr>
      </w:pPr>
      <w:r w:rsidRPr="00F655E6">
        <w:rPr>
          <w:rFonts w:ascii="Arial" w:hAnsi="Arial" w:cs="Arial"/>
          <w:color w:val="000000"/>
          <w:sz w:val="22"/>
          <w:szCs w:val="22"/>
          <w:lang w:val="en-US" w:eastAsia="en-US"/>
        </w:rPr>
        <w:t>Inappropriate behavior displayed by other members of staff, or any other person working with children e.g. inappropriate sexual comments; excessive one-to-one attention beyond the requirements of their usual role or inappropriate sharing of images.</w:t>
      </w:r>
      <w:r w:rsidRPr="00F655E6">
        <w:rPr>
          <w:rFonts w:ascii="Arial" w:hAnsi="Arial" w:cs="Arial"/>
          <w:sz w:val="22"/>
          <w:szCs w:val="22"/>
          <w:lang w:val="en-US" w:eastAsia="en-US"/>
        </w:rPr>
        <w:t xml:space="preserve"> </w:t>
      </w:r>
      <w:r w:rsidRPr="00F655E6">
        <w:rPr>
          <w:rFonts w:ascii="Arial" w:hAnsi="Arial" w:cs="Arial"/>
          <w:sz w:val="22"/>
          <w:szCs w:val="22"/>
          <w:lang w:val="en-US" w:eastAsia="en-US"/>
        </w:rPr>
        <w:tab/>
      </w:r>
      <w:r w:rsidRPr="00F655E6">
        <w:rPr>
          <w:rFonts w:ascii="Arial" w:hAnsi="Arial" w:cs="Arial"/>
          <w:sz w:val="22"/>
          <w:szCs w:val="22"/>
          <w:lang w:val="en-US" w:eastAsia="en-US"/>
        </w:rPr>
        <w:tab/>
      </w:r>
    </w:p>
    <w:p w14:paraId="7B484406" w14:textId="77777777" w:rsidR="00873832" w:rsidRPr="00F655E6" w:rsidRDefault="00873832" w:rsidP="00873832">
      <w:pPr>
        <w:widowControl w:val="0"/>
        <w:numPr>
          <w:ilvl w:val="0"/>
          <w:numId w:val="42"/>
        </w:numPr>
        <w:tabs>
          <w:tab w:val="left" w:pos="220"/>
          <w:tab w:val="left" w:pos="720"/>
        </w:tabs>
        <w:autoSpaceDE w:val="0"/>
        <w:autoSpaceDN w:val="0"/>
        <w:adjustRightInd w:val="0"/>
        <w:rPr>
          <w:rFonts w:ascii="Arial" w:hAnsi="Arial" w:cs="Arial"/>
          <w:sz w:val="22"/>
          <w:szCs w:val="22"/>
          <w:lang w:val="en-US" w:eastAsia="en-US"/>
        </w:rPr>
      </w:pPr>
      <w:r w:rsidRPr="00F655E6">
        <w:rPr>
          <w:rFonts w:ascii="Arial" w:hAnsi="Arial" w:cs="Arial"/>
          <w:sz w:val="22"/>
          <w:szCs w:val="22"/>
          <w:lang w:val="en-US" w:eastAsia="en-US"/>
        </w:rPr>
        <w:t xml:space="preserve">Issues which cause concern in the child’s life at home or elsewhere. </w:t>
      </w:r>
    </w:p>
    <w:p w14:paraId="1E668DA6" w14:textId="77777777" w:rsidR="00873832" w:rsidRPr="00F655E6" w:rsidRDefault="00873832" w:rsidP="00873832">
      <w:pPr>
        <w:rPr>
          <w:rFonts w:ascii="Arial" w:hAnsi="Arial" w:cs="Arial"/>
          <w:color w:val="000000"/>
          <w:sz w:val="22"/>
          <w:szCs w:val="22"/>
          <w:lang w:val="en-US" w:eastAsia="en-US"/>
        </w:rPr>
      </w:pPr>
    </w:p>
    <w:p w14:paraId="5F54C955"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The Head of the Walled Garden or The Head of Sandroyd is available to discuss initial concerns with parents/</w:t>
      </w:r>
      <w:proofErr w:type="spellStart"/>
      <w:r w:rsidRPr="00F655E6">
        <w:rPr>
          <w:rFonts w:ascii="Arial" w:hAnsi="Arial" w:cs="Arial"/>
          <w:color w:val="000000"/>
          <w:sz w:val="22"/>
          <w:szCs w:val="22"/>
          <w:lang w:val="en-US" w:eastAsia="en-US"/>
        </w:rPr>
        <w:t>carers</w:t>
      </w:r>
      <w:proofErr w:type="spellEnd"/>
      <w:r w:rsidRPr="00F655E6">
        <w:rPr>
          <w:rFonts w:ascii="Arial" w:hAnsi="Arial" w:cs="Arial"/>
          <w:color w:val="000000"/>
          <w:sz w:val="22"/>
          <w:szCs w:val="22"/>
          <w:lang w:val="en-US" w:eastAsia="en-US"/>
        </w:rPr>
        <w:t xml:space="preserve"> and offer support and assistance. Should a member of staff have concerns about the well- being of a child they will inform The Head of Sandroyd who will follow the actions outlined in the policy,</w:t>
      </w:r>
    </w:p>
    <w:p w14:paraId="52BCAC47" w14:textId="77777777" w:rsidR="00873832" w:rsidRPr="00F655E6" w:rsidRDefault="00873832" w:rsidP="00873832">
      <w:pPr>
        <w:rPr>
          <w:rFonts w:ascii="Arial" w:hAnsi="Arial" w:cs="Arial"/>
          <w:color w:val="000000"/>
          <w:sz w:val="22"/>
          <w:szCs w:val="22"/>
          <w:lang w:val="en-US" w:eastAsia="en-US"/>
        </w:rPr>
      </w:pPr>
    </w:p>
    <w:p w14:paraId="2B29F6F0" w14:textId="77777777" w:rsidR="00873832" w:rsidRPr="00F655E6" w:rsidRDefault="00873832" w:rsidP="00873832">
      <w:pPr>
        <w:rPr>
          <w:rFonts w:ascii="Arial" w:hAnsi="Arial" w:cs="Arial"/>
          <w:b/>
          <w:color w:val="000000"/>
          <w:sz w:val="22"/>
          <w:szCs w:val="22"/>
          <w:lang w:val="en-US" w:eastAsia="en-US"/>
        </w:rPr>
      </w:pPr>
      <w:r w:rsidRPr="00F655E6">
        <w:rPr>
          <w:rFonts w:ascii="Arial" w:hAnsi="Arial" w:cs="Arial"/>
          <w:b/>
          <w:color w:val="000000"/>
          <w:sz w:val="22"/>
          <w:szCs w:val="22"/>
          <w:lang w:val="en-US" w:eastAsia="en-US"/>
        </w:rPr>
        <w:t xml:space="preserve">All members of staff have a responsibility to ensure that appropriate steps are taken to safeguard and protect children. </w:t>
      </w:r>
    </w:p>
    <w:p w14:paraId="03F3122F" w14:textId="77777777" w:rsidR="00873832" w:rsidRPr="00F655E6" w:rsidRDefault="00873832" w:rsidP="00873832">
      <w:pPr>
        <w:rPr>
          <w:rFonts w:ascii="Arial" w:hAnsi="Arial" w:cs="Arial"/>
          <w:color w:val="000000"/>
          <w:sz w:val="22"/>
          <w:szCs w:val="22"/>
          <w:lang w:val="en-US" w:eastAsia="en-US"/>
        </w:rPr>
      </w:pPr>
    </w:p>
    <w:p w14:paraId="1F0D4302"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 xml:space="preserve">Parents and </w:t>
      </w:r>
      <w:proofErr w:type="spellStart"/>
      <w:r w:rsidRPr="00F655E6">
        <w:rPr>
          <w:rFonts w:ascii="Arial" w:hAnsi="Arial" w:cs="Arial"/>
          <w:color w:val="000000"/>
          <w:sz w:val="22"/>
          <w:szCs w:val="22"/>
          <w:lang w:val="en-US" w:eastAsia="en-US"/>
        </w:rPr>
        <w:t>Carers</w:t>
      </w:r>
      <w:proofErr w:type="spellEnd"/>
      <w:r w:rsidRPr="00F655E6">
        <w:rPr>
          <w:rFonts w:ascii="Arial" w:hAnsi="Arial" w:cs="Arial"/>
          <w:color w:val="000000"/>
          <w:sz w:val="22"/>
          <w:szCs w:val="22"/>
          <w:lang w:val="en-US" w:eastAsia="en-US"/>
        </w:rPr>
        <w:t xml:space="preserve"> have free access to all information kept on their own child. (Except in exceptional cases where Data Protection Act 1998 stipulates it is against the best interests of the child to do so.)</w:t>
      </w:r>
    </w:p>
    <w:p w14:paraId="5AD06477" w14:textId="77777777" w:rsidR="00873832" w:rsidRPr="00F655E6" w:rsidRDefault="00873832" w:rsidP="00873832">
      <w:pPr>
        <w:rPr>
          <w:rFonts w:ascii="Arial" w:hAnsi="Arial" w:cs="Arial"/>
          <w:color w:val="000000"/>
          <w:sz w:val="22"/>
          <w:szCs w:val="22"/>
          <w:lang w:val="en-US" w:eastAsia="en-US"/>
        </w:rPr>
      </w:pPr>
    </w:p>
    <w:p w14:paraId="07AB00AD"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 xml:space="preserve">Where staff suspect sexual abuse has occurred or is likely to occur, or that the child will be harmed if parents are informed, the Lead Officer for Safeguarding Children and the Nursery Manager may contact Children’s Social Care Services without first speaking to parents or </w:t>
      </w:r>
      <w:proofErr w:type="spellStart"/>
      <w:r w:rsidRPr="00F655E6">
        <w:rPr>
          <w:rFonts w:ascii="Arial" w:hAnsi="Arial" w:cs="Arial"/>
          <w:color w:val="000000"/>
          <w:sz w:val="22"/>
          <w:szCs w:val="22"/>
          <w:lang w:val="en-US" w:eastAsia="en-US"/>
        </w:rPr>
        <w:t>carers</w:t>
      </w:r>
      <w:proofErr w:type="spellEnd"/>
      <w:r w:rsidRPr="00F655E6">
        <w:rPr>
          <w:rFonts w:ascii="Arial" w:hAnsi="Arial" w:cs="Arial"/>
          <w:color w:val="000000"/>
          <w:sz w:val="22"/>
          <w:szCs w:val="22"/>
          <w:lang w:val="en-US" w:eastAsia="en-US"/>
        </w:rPr>
        <w:t xml:space="preserve">.  For all other concerns, parents or </w:t>
      </w:r>
      <w:proofErr w:type="spellStart"/>
      <w:r w:rsidRPr="00F655E6">
        <w:rPr>
          <w:rFonts w:ascii="Arial" w:hAnsi="Arial" w:cs="Arial"/>
          <w:color w:val="000000"/>
          <w:sz w:val="22"/>
          <w:szCs w:val="22"/>
          <w:lang w:val="en-US" w:eastAsia="en-US"/>
        </w:rPr>
        <w:t>carers</w:t>
      </w:r>
      <w:proofErr w:type="spellEnd"/>
      <w:r w:rsidRPr="00F655E6">
        <w:rPr>
          <w:rFonts w:ascii="Arial" w:hAnsi="Arial" w:cs="Arial"/>
          <w:color w:val="000000"/>
          <w:sz w:val="22"/>
          <w:szCs w:val="22"/>
          <w:lang w:val="en-US" w:eastAsia="en-US"/>
        </w:rPr>
        <w:t xml:space="preserve"> will be consulted immediately.  </w:t>
      </w:r>
    </w:p>
    <w:p w14:paraId="46459F59" w14:textId="77777777" w:rsidR="00873832" w:rsidRPr="00F655E6" w:rsidRDefault="00873832" w:rsidP="00873832">
      <w:pPr>
        <w:rPr>
          <w:rFonts w:ascii="Arial" w:hAnsi="Arial" w:cs="Arial"/>
          <w:color w:val="000000"/>
          <w:sz w:val="22"/>
          <w:szCs w:val="22"/>
          <w:lang w:val="en-US" w:eastAsia="en-US"/>
        </w:rPr>
      </w:pPr>
    </w:p>
    <w:p w14:paraId="77FF0381" w14:textId="77777777" w:rsidR="00873832" w:rsidRPr="00F655E6" w:rsidRDefault="00873832" w:rsidP="00873832">
      <w:pPr>
        <w:autoSpaceDE w:val="0"/>
        <w:autoSpaceDN w:val="0"/>
        <w:adjustRightInd w:val="0"/>
        <w:rPr>
          <w:rFonts w:ascii="Arial" w:hAnsi="Arial" w:cs="Arial"/>
          <w:b/>
          <w:sz w:val="22"/>
          <w:szCs w:val="22"/>
          <w:lang w:val="en-US" w:eastAsia="en-US"/>
        </w:rPr>
      </w:pPr>
      <w:r w:rsidRPr="00F655E6">
        <w:rPr>
          <w:rFonts w:ascii="Arial" w:hAnsi="Arial" w:cs="Arial"/>
          <w:b/>
          <w:sz w:val="22"/>
          <w:szCs w:val="22"/>
          <w:lang w:val="en-US" w:eastAsia="en-US"/>
        </w:rPr>
        <w:t>Procedure for checking the identity of visitors</w:t>
      </w:r>
    </w:p>
    <w:p w14:paraId="0D365477" w14:textId="77777777" w:rsidR="00873832" w:rsidRPr="00F655E6" w:rsidRDefault="00873832" w:rsidP="00873832">
      <w:pPr>
        <w:autoSpaceDE w:val="0"/>
        <w:autoSpaceDN w:val="0"/>
        <w:adjustRightInd w:val="0"/>
        <w:jc w:val="center"/>
        <w:rPr>
          <w:rFonts w:ascii="Arial" w:hAnsi="Arial" w:cs="Arial"/>
          <w:b/>
          <w:sz w:val="22"/>
          <w:szCs w:val="22"/>
          <w:lang w:val="en-US" w:eastAsia="en-US"/>
        </w:rPr>
      </w:pPr>
    </w:p>
    <w:p w14:paraId="78532295" w14:textId="77777777" w:rsidR="00873832" w:rsidRPr="00F655E6" w:rsidRDefault="00873832" w:rsidP="00873832">
      <w:pPr>
        <w:numPr>
          <w:ilvl w:val="0"/>
          <w:numId w:val="43"/>
        </w:numPr>
        <w:autoSpaceDE w:val="0"/>
        <w:autoSpaceDN w:val="0"/>
        <w:adjustRightInd w:val="0"/>
        <w:rPr>
          <w:rFonts w:ascii="Arial" w:hAnsi="Arial" w:cs="Arial"/>
          <w:sz w:val="22"/>
          <w:szCs w:val="22"/>
          <w:lang w:val="en-US" w:eastAsia="en-US"/>
        </w:rPr>
      </w:pPr>
      <w:r w:rsidRPr="00F655E6">
        <w:rPr>
          <w:rFonts w:ascii="Arial" w:hAnsi="Arial" w:cs="Arial"/>
          <w:sz w:val="22"/>
          <w:szCs w:val="22"/>
          <w:lang w:val="en-US" w:eastAsia="en-US"/>
        </w:rPr>
        <w:t>If a visitor or prospective parent is unknown to the setting their credentials will be checked before allowing them to enter the setting</w:t>
      </w:r>
    </w:p>
    <w:p w14:paraId="2862A7AA" w14:textId="77777777" w:rsidR="00873832" w:rsidRPr="00F655E6" w:rsidRDefault="00873832" w:rsidP="00873832">
      <w:pPr>
        <w:numPr>
          <w:ilvl w:val="0"/>
          <w:numId w:val="43"/>
        </w:numPr>
        <w:autoSpaceDE w:val="0"/>
        <w:autoSpaceDN w:val="0"/>
        <w:adjustRightInd w:val="0"/>
        <w:rPr>
          <w:rFonts w:ascii="Arial" w:hAnsi="Arial" w:cs="Arial"/>
          <w:sz w:val="22"/>
          <w:szCs w:val="22"/>
          <w:lang w:val="en-US" w:eastAsia="en-US"/>
        </w:rPr>
      </w:pPr>
      <w:r w:rsidRPr="00F655E6">
        <w:rPr>
          <w:rFonts w:ascii="Arial" w:hAnsi="Arial" w:cs="Arial"/>
          <w:sz w:val="22"/>
          <w:szCs w:val="22"/>
          <w:lang w:val="en-US" w:eastAsia="en-US"/>
        </w:rPr>
        <w:t xml:space="preserve">We ensure that any visitor or prospective parent is supervised throughout their visit </w:t>
      </w:r>
    </w:p>
    <w:p w14:paraId="6BC6F035" w14:textId="77777777" w:rsidR="00873832" w:rsidRPr="00F655E6" w:rsidRDefault="00873832" w:rsidP="00873832">
      <w:pPr>
        <w:numPr>
          <w:ilvl w:val="0"/>
          <w:numId w:val="43"/>
        </w:numPr>
        <w:autoSpaceDE w:val="0"/>
        <w:autoSpaceDN w:val="0"/>
        <w:adjustRightInd w:val="0"/>
        <w:rPr>
          <w:rFonts w:ascii="Arial" w:hAnsi="Arial" w:cs="Arial"/>
          <w:sz w:val="22"/>
          <w:szCs w:val="22"/>
          <w:lang w:val="en-US" w:eastAsia="en-US"/>
        </w:rPr>
      </w:pPr>
      <w:r w:rsidRPr="00F655E6">
        <w:rPr>
          <w:rFonts w:ascii="Arial" w:hAnsi="Arial" w:cs="Arial"/>
          <w:sz w:val="22"/>
          <w:szCs w:val="22"/>
          <w:lang w:val="en-US" w:eastAsia="en-US"/>
        </w:rPr>
        <w:t xml:space="preserve">We record the visitor’s name, reason for visit, time and date in our Visitor’s book/log. </w:t>
      </w:r>
    </w:p>
    <w:p w14:paraId="49FA1E16" w14:textId="77777777" w:rsidR="00873832" w:rsidRPr="00F655E6" w:rsidRDefault="00873832" w:rsidP="00873832">
      <w:pPr>
        <w:rPr>
          <w:rFonts w:ascii="Arial" w:hAnsi="Arial" w:cs="Arial"/>
          <w:color w:val="000000"/>
          <w:sz w:val="22"/>
          <w:szCs w:val="22"/>
          <w:lang w:val="en-US" w:eastAsia="en-US"/>
        </w:rPr>
      </w:pPr>
    </w:p>
    <w:p w14:paraId="1B60FD26" w14:textId="77777777" w:rsidR="00873832" w:rsidRPr="00F655E6" w:rsidRDefault="00873832" w:rsidP="00873832">
      <w:pPr>
        <w:rPr>
          <w:rFonts w:ascii="Arial" w:hAnsi="Arial" w:cs="Arial"/>
          <w:b/>
          <w:color w:val="000000"/>
          <w:sz w:val="22"/>
          <w:szCs w:val="22"/>
          <w:u w:val="single"/>
          <w:lang w:val="en-US" w:eastAsia="en-US"/>
        </w:rPr>
      </w:pPr>
      <w:r w:rsidRPr="00F655E6">
        <w:rPr>
          <w:rFonts w:ascii="Arial" w:hAnsi="Arial" w:cs="Arial"/>
          <w:b/>
          <w:color w:val="000000"/>
          <w:sz w:val="22"/>
          <w:szCs w:val="22"/>
          <w:u w:val="single"/>
          <w:lang w:val="en-US" w:eastAsia="en-US"/>
        </w:rPr>
        <w:t>Essential Contact Details:</w:t>
      </w:r>
    </w:p>
    <w:p w14:paraId="72DC5565" w14:textId="77777777" w:rsidR="00873832" w:rsidRPr="00F655E6" w:rsidRDefault="00873832" w:rsidP="00873832">
      <w:pPr>
        <w:rPr>
          <w:rFonts w:ascii="Arial" w:hAnsi="Arial" w:cs="Arial"/>
          <w:b/>
          <w:color w:val="000000"/>
          <w:sz w:val="22"/>
          <w:szCs w:val="22"/>
          <w:u w:val="single"/>
          <w:lang w:val="en-US" w:eastAsia="en-US"/>
        </w:rPr>
      </w:pPr>
    </w:p>
    <w:p w14:paraId="09C5058C" w14:textId="77777777" w:rsidR="00873832" w:rsidRPr="00F655E6" w:rsidRDefault="00873832" w:rsidP="00873832">
      <w:pPr>
        <w:rPr>
          <w:rFonts w:ascii="Arial" w:hAnsi="Arial" w:cs="Arial"/>
          <w:color w:val="000000"/>
          <w:sz w:val="22"/>
          <w:szCs w:val="22"/>
          <w:lang w:val="en-US" w:eastAsia="en-US"/>
        </w:rPr>
      </w:pPr>
      <w:r w:rsidRPr="49762072">
        <w:rPr>
          <w:rFonts w:ascii="Arial" w:hAnsi="Arial" w:cs="Arial"/>
          <w:color w:val="000000" w:themeColor="text1"/>
          <w:sz w:val="22"/>
          <w:szCs w:val="22"/>
          <w:lang w:val="en-US" w:eastAsia="en-US"/>
        </w:rPr>
        <w:t>Contact details of safeguarding leads are listed on page one of the Whole School Child Protection and Safeguarding policy and the contact details for MASH are listed on page two, as well as in Appendix 3.</w:t>
      </w:r>
    </w:p>
    <w:p w14:paraId="66727717" w14:textId="77777777" w:rsidR="00873832" w:rsidRPr="00F655E6" w:rsidRDefault="00873832" w:rsidP="00873832">
      <w:pPr>
        <w:rPr>
          <w:rFonts w:ascii="Arial" w:hAnsi="Arial" w:cs="Arial"/>
          <w:color w:val="000000"/>
          <w:sz w:val="22"/>
          <w:szCs w:val="22"/>
          <w:lang w:val="en-US" w:eastAsia="en-US"/>
        </w:rPr>
      </w:pPr>
    </w:p>
    <w:p w14:paraId="504FA624" w14:textId="77777777" w:rsidR="00873832" w:rsidRPr="00F655E6" w:rsidRDefault="00873832" w:rsidP="00873832">
      <w:pPr>
        <w:rPr>
          <w:rFonts w:ascii="Arial" w:hAnsi="Arial" w:cs="Arial"/>
          <w:b/>
          <w:bCs/>
          <w:color w:val="000000"/>
          <w:sz w:val="22"/>
          <w:szCs w:val="22"/>
          <w:bdr w:val="none" w:sz="0" w:space="0" w:color="auto" w:frame="1"/>
          <w:shd w:val="clear" w:color="auto" w:fill="FFFFFF"/>
          <w:lang w:val="en-US" w:eastAsia="en-US"/>
        </w:rPr>
      </w:pPr>
      <w:r w:rsidRPr="00F655E6">
        <w:rPr>
          <w:rFonts w:ascii="Arial" w:hAnsi="Arial" w:cs="Arial"/>
          <w:color w:val="000000"/>
          <w:sz w:val="22"/>
          <w:szCs w:val="22"/>
          <w:shd w:val="clear" w:color="auto" w:fill="FFFFFF"/>
          <w:lang w:val="en-US" w:eastAsia="en-US"/>
        </w:rPr>
        <w:t>If you think a child or young person is at risk of significant harm, or is injured, contact the Multi-Agency Safeguarding Hub (MASH) or </w:t>
      </w:r>
      <w:r w:rsidRPr="00F655E6">
        <w:rPr>
          <w:rFonts w:ascii="Arial" w:hAnsi="Arial" w:cs="Arial"/>
          <w:b/>
          <w:bCs/>
          <w:color w:val="000000"/>
          <w:sz w:val="22"/>
          <w:szCs w:val="22"/>
          <w:bdr w:val="none" w:sz="0" w:space="0" w:color="auto" w:frame="1"/>
          <w:shd w:val="clear" w:color="auto" w:fill="FFFFFF"/>
          <w:lang w:val="en-US" w:eastAsia="en-US"/>
        </w:rPr>
        <w:t>if there is immediate danger phone the police or emergency services on 999.</w:t>
      </w:r>
    </w:p>
    <w:p w14:paraId="1AA5856D" w14:textId="77777777" w:rsidR="00873832" w:rsidRPr="00F655E6" w:rsidRDefault="00873832" w:rsidP="00873832">
      <w:pPr>
        <w:rPr>
          <w:rFonts w:ascii="Arial" w:hAnsi="Arial" w:cs="Arial"/>
          <w:color w:val="000000"/>
          <w:sz w:val="22"/>
          <w:szCs w:val="22"/>
          <w:u w:val="single"/>
          <w:lang w:val="en-US" w:eastAsia="en-US"/>
        </w:rPr>
      </w:pPr>
    </w:p>
    <w:p w14:paraId="5AFC71F9"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b/>
          <w:color w:val="000000"/>
          <w:sz w:val="22"/>
          <w:szCs w:val="22"/>
          <w:lang w:val="en-US" w:eastAsia="en-US"/>
        </w:rPr>
        <w:t>Wiltshire County Council Children’s Services:</w:t>
      </w:r>
    </w:p>
    <w:p w14:paraId="21AD5352"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http://www.wiltshire.gov.uk/children-young-people-contact</w:t>
      </w:r>
    </w:p>
    <w:p w14:paraId="11623FEB" w14:textId="77777777" w:rsidR="00873832" w:rsidRPr="00F655E6" w:rsidRDefault="00873832" w:rsidP="00873832">
      <w:pPr>
        <w:rPr>
          <w:rFonts w:ascii="Arial" w:hAnsi="Arial" w:cs="Arial"/>
          <w:b/>
          <w:color w:val="000000"/>
          <w:sz w:val="22"/>
          <w:szCs w:val="22"/>
          <w:lang w:val="en-US" w:eastAsia="en-US"/>
        </w:rPr>
      </w:pPr>
    </w:p>
    <w:p w14:paraId="013AC6A8" w14:textId="77777777" w:rsidR="00873832" w:rsidRPr="00F655E6" w:rsidRDefault="00873832" w:rsidP="00873832">
      <w:pPr>
        <w:rPr>
          <w:rFonts w:ascii="Arial" w:hAnsi="Arial" w:cs="Arial"/>
          <w:color w:val="000000"/>
          <w:sz w:val="22"/>
          <w:szCs w:val="22"/>
          <w:lang w:val="en-US" w:eastAsia="en-US"/>
        </w:rPr>
      </w:pPr>
      <w:proofErr w:type="spellStart"/>
      <w:r w:rsidRPr="00F655E6">
        <w:rPr>
          <w:rFonts w:ascii="Arial" w:hAnsi="Arial" w:cs="Arial"/>
          <w:b/>
          <w:color w:val="000000"/>
          <w:sz w:val="22"/>
          <w:szCs w:val="22"/>
          <w:lang w:val="en-US" w:eastAsia="en-US"/>
        </w:rPr>
        <w:t>Ofsted</w:t>
      </w:r>
      <w:proofErr w:type="spellEnd"/>
    </w:p>
    <w:p w14:paraId="46E3DBEB"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https://online.ofsted.gov.uk/OnlineOfsted/public/ContactUs.aspx</w:t>
      </w:r>
    </w:p>
    <w:p w14:paraId="2E78ABC0" w14:textId="77777777" w:rsidR="00873832" w:rsidRPr="00F655E6" w:rsidRDefault="00873832" w:rsidP="00873832">
      <w:pPr>
        <w:rPr>
          <w:rFonts w:ascii="Arial" w:hAnsi="Arial" w:cs="Arial"/>
          <w:b/>
          <w:color w:val="000000"/>
          <w:sz w:val="22"/>
          <w:szCs w:val="22"/>
          <w:lang w:val="en-US" w:eastAsia="en-US"/>
        </w:rPr>
      </w:pPr>
    </w:p>
    <w:p w14:paraId="6661C0D6" w14:textId="77777777" w:rsidR="00873832" w:rsidRPr="00F655E6" w:rsidRDefault="00873832" w:rsidP="00873832">
      <w:pPr>
        <w:rPr>
          <w:rFonts w:ascii="Arial" w:hAnsi="Arial" w:cs="Arial"/>
          <w:b/>
          <w:color w:val="000000"/>
          <w:sz w:val="22"/>
          <w:szCs w:val="22"/>
          <w:lang w:val="en-US" w:eastAsia="en-US"/>
        </w:rPr>
      </w:pPr>
      <w:proofErr w:type="spellStart"/>
      <w:r w:rsidRPr="00F655E6">
        <w:rPr>
          <w:rFonts w:ascii="Arial" w:hAnsi="Arial" w:cs="Arial"/>
          <w:b/>
          <w:color w:val="000000"/>
          <w:sz w:val="22"/>
          <w:szCs w:val="22"/>
          <w:lang w:val="en-US" w:eastAsia="en-US"/>
        </w:rPr>
        <w:t>Ofsted</w:t>
      </w:r>
      <w:proofErr w:type="spellEnd"/>
      <w:r w:rsidRPr="00F655E6">
        <w:rPr>
          <w:rFonts w:ascii="Arial" w:hAnsi="Arial" w:cs="Arial"/>
          <w:b/>
          <w:color w:val="000000"/>
          <w:sz w:val="22"/>
          <w:szCs w:val="22"/>
          <w:lang w:val="en-US" w:eastAsia="en-US"/>
        </w:rPr>
        <w:t xml:space="preserve"> Whistleblowing advice line </w:t>
      </w:r>
    </w:p>
    <w:p w14:paraId="4F2FB4A6" w14:textId="77777777" w:rsidR="00873832" w:rsidRPr="00F655E6" w:rsidRDefault="00873832" w:rsidP="00873832">
      <w:pPr>
        <w:rPr>
          <w:rFonts w:ascii="Arial" w:hAnsi="Arial" w:cs="Arial"/>
          <w:color w:val="000000"/>
          <w:sz w:val="22"/>
          <w:szCs w:val="22"/>
          <w:lang w:val="en-US" w:eastAsia="en-US"/>
        </w:rPr>
      </w:pPr>
      <w:r w:rsidRPr="00F655E6">
        <w:rPr>
          <w:rFonts w:ascii="Arial" w:hAnsi="Arial" w:cs="Arial"/>
          <w:color w:val="000000"/>
          <w:sz w:val="22"/>
          <w:szCs w:val="22"/>
          <w:lang w:val="en-US" w:eastAsia="en-US"/>
        </w:rPr>
        <w:t>http://www.ofsted.gov.uk/contact-us/whistleblower-hotline</w:t>
      </w:r>
    </w:p>
    <w:p w14:paraId="74321526" w14:textId="77777777" w:rsidR="00873832" w:rsidRPr="00F655E6" w:rsidRDefault="00873832" w:rsidP="00873832">
      <w:pPr>
        <w:rPr>
          <w:rFonts w:ascii="Arial" w:hAnsi="Arial" w:cs="Arial"/>
          <w:color w:val="000000"/>
          <w:sz w:val="22"/>
          <w:szCs w:val="22"/>
          <w:lang w:val="en-US" w:eastAsia="en-US"/>
        </w:rPr>
      </w:pPr>
    </w:p>
    <w:p w14:paraId="406252A2" w14:textId="77777777" w:rsidR="00873832" w:rsidRDefault="00873832" w:rsidP="00873832">
      <w:pPr>
        <w:rPr>
          <w:rFonts w:ascii="Arial" w:hAnsi="Arial" w:cs="Arial"/>
          <w:color w:val="000000"/>
          <w:sz w:val="22"/>
          <w:szCs w:val="22"/>
          <w:lang w:val="en-US" w:eastAsia="en-US"/>
        </w:rPr>
      </w:pPr>
    </w:p>
    <w:p w14:paraId="25A998A5" w14:textId="4E7D1CBC" w:rsidR="3DA353A6" w:rsidRDefault="3DA353A6" w:rsidP="3DA353A6">
      <w:pPr>
        <w:rPr>
          <w:rFonts w:ascii="Arial" w:eastAsiaTheme="minorEastAsia" w:hAnsi="Arial" w:cs="Arial"/>
          <w:b/>
          <w:bCs/>
          <w:sz w:val="22"/>
          <w:szCs w:val="22"/>
          <w:lang w:eastAsia="en-US"/>
        </w:rPr>
      </w:pPr>
    </w:p>
    <w:p w14:paraId="065DE0BB" w14:textId="1A0FEA83" w:rsidR="3DA353A6" w:rsidRDefault="3DA353A6" w:rsidP="3DA353A6">
      <w:pPr>
        <w:rPr>
          <w:rFonts w:ascii="Arial" w:eastAsiaTheme="minorEastAsia" w:hAnsi="Arial" w:cs="Arial"/>
          <w:b/>
          <w:bCs/>
          <w:sz w:val="22"/>
          <w:szCs w:val="22"/>
          <w:lang w:eastAsia="en-US"/>
        </w:rPr>
      </w:pPr>
    </w:p>
    <w:p w14:paraId="50E6F1A6" w14:textId="11182255" w:rsidR="3DA353A6" w:rsidRDefault="3DA353A6" w:rsidP="3DA353A6">
      <w:pPr>
        <w:rPr>
          <w:rFonts w:ascii="Arial" w:eastAsiaTheme="minorEastAsia" w:hAnsi="Arial" w:cs="Arial"/>
          <w:b/>
          <w:bCs/>
          <w:sz w:val="22"/>
          <w:szCs w:val="22"/>
          <w:lang w:eastAsia="en-US"/>
        </w:rPr>
      </w:pPr>
    </w:p>
    <w:p w14:paraId="1708E633" w14:textId="77777777" w:rsidR="00873832" w:rsidRPr="00F655E6" w:rsidRDefault="00873832" w:rsidP="00873832">
      <w:pPr>
        <w:rPr>
          <w:rFonts w:ascii="Arial" w:eastAsiaTheme="minorHAnsi" w:hAnsi="Arial" w:cs="Arial"/>
          <w:b/>
          <w:bCs/>
          <w:sz w:val="22"/>
          <w:szCs w:val="22"/>
          <w:lang w:eastAsia="en-US"/>
        </w:rPr>
      </w:pPr>
      <w:r w:rsidRPr="00F655E6">
        <w:rPr>
          <w:rFonts w:ascii="Arial" w:eastAsiaTheme="minorHAnsi" w:hAnsi="Arial" w:cs="Arial"/>
          <w:b/>
          <w:bCs/>
          <w:sz w:val="22"/>
          <w:szCs w:val="22"/>
          <w:lang w:eastAsia="en-US"/>
        </w:rPr>
        <w:t>Appendix 6</w:t>
      </w:r>
    </w:p>
    <w:p w14:paraId="4B73E1BB" w14:textId="77777777" w:rsidR="00873832" w:rsidRPr="00F655E6" w:rsidRDefault="00873832" w:rsidP="00873832">
      <w:pPr>
        <w:rPr>
          <w:rFonts w:ascii="Arial" w:eastAsiaTheme="minorHAnsi" w:hAnsi="Arial" w:cs="Arial"/>
          <w:b/>
          <w:bCs/>
          <w:sz w:val="22"/>
          <w:szCs w:val="22"/>
          <w:lang w:eastAsia="en-US"/>
        </w:rPr>
      </w:pPr>
    </w:p>
    <w:p w14:paraId="37A7AD68" w14:textId="77777777" w:rsidR="00873832" w:rsidRPr="00F655E6" w:rsidRDefault="00873832" w:rsidP="00873832">
      <w:pPr>
        <w:jc w:val="both"/>
        <w:rPr>
          <w:rFonts w:ascii="Arial" w:hAnsi="Arial" w:cs="Arial"/>
          <w:b/>
          <w:sz w:val="22"/>
          <w:szCs w:val="22"/>
        </w:rPr>
      </w:pPr>
      <w:r w:rsidRPr="00F655E6">
        <w:rPr>
          <w:rFonts w:ascii="Arial" w:hAnsi="Arial" w:cs="Arial"/>
          <w:b/>
          <w:sz w:val="22"/>
          <w:szCs w:val="22"/>
        </w:rPr>
        <w:t>The Role of the Designated Safeguarding Lead at Sandroyd and the Walled Garden</w:t>
      </w:r>
    </w:p>
    <w:p w14:paraId="36B44CE4" w14:textId="77777777" w:rsidR="00873832" w:rsidRPr="00F655E6" w:rsidRDefault="00873832" w:rsidP="00873832">
      <w:pPr>
        <w:jc w:val="both"/>
        <w:rPr>
          <w:rFonts w:ascii="Arial" w:hAnsi="Arial" w:cs="Arial"/>
          <w:b/>
          <w:sz w:val="22"/>
          <w:szCs w:val="22"/>
        </w:rPr>
      </w:pPr>
    </w:p>
    <w:p w14:paraId="3DF6A610" w14:textId="77777777" w:rsidR="00873832" w:rsidRPr="00F655E6" w:rsidRDefault="00873832" w:rsidP="00873832">
      <w:pPr>
        <w:pStyle w:val="ListParagraph"/>
        <w:numPr>
          <w:ilvl w:val="0"/>
          <w:numId w:val="46"/>
        </w:numPr>
        <w:spacing w:line="276" w:lineRule="auto"/>
        <w:contextualSpacing/>
        <w:jc w:val="both"/>
        <w:rPr>
          <w:rFonts w:ascii="Arial" w:hAnsi="Arial" w:cs="Arial"/>
          <w:sz w:val="22"/>
          <w:szCs w:val="22"/>
        </w:rPr>
      </w:pPr>
      <w:r w:rsidRPr="00F655E6">
        <w:rPr>
          <w:rFonts w:ascii="Arial" w:hAnsi="Arial" w:cs="Arial"/>
          <w:sz w:val="22"/>
          <w:szCs w:val="22"/>
        </w:rPr>
        <w:t>Ensure the safeguarding policy is reviewed annually and the procedures and implementation are updated and reviewed regularly.</w:t>
      </w:r>
    </w:p>
    <w:p w14:paraId="3A4D887B" w14:textId="77777777" w:rsidR="00873832" w:rsidRPr="00F655E6" w:rsidRDefault="00873832" w:rsidP="00873832">
      <w:pPr>
        <w:pStyle w:val="ListParagraph"/>
        <w:numPr>
          <w:ilvl w:val="0"/>
          <w:numId w:val="46"/>
        </w:numPr>
        <w:spacing w:line="276" w:lineRule="auto"/>
        <w:contextualSpacing/>
        <w:jc w:val="both"/>
        <w:rPr>
          <w:rFonts w:ascii="Arial" w:hAnsi="Arial" w:cs="Arial"/>
          <w:sz w:val="22"/>
          <w:szCs w:val="22"/>
        </w:rPr>
      </w:pPr>
      <w:r w:rsidRPr="00F655E6">
        <w:rPr>
          <w:rFonts w:ascii="Arial" w:hAnsi="Arial" w:cs="Arial"/>
          <w:sz w:val="22"/>
          <w:szCs w:val="22"/>
        </w:rPr>
        <w:t>Ensure the safeguarding policy is available publicly.</w:t>
      </w:r>
    </w:p>
    <w:p w14:paraId="4B79BA43" w14:textId="77777777" w:rsidR="00873832" w:rsidRPr="00E6374D" w:rsidRDefault="00873832" w:rsidP="00873832">
      <w:pPr>
        <w:pStyle w:val="ListParagraph"/>
        <w:numPr>
          <w:ilvl w:val="0"/>
          <w:numId w:val="46"/>
        </w:numPr>
        <w:spacing w:line="276" w:lineRule="auto"/>
        <w:contextualSpacing/>
        <w:jc w:val="both"/>
        <w:rPr>
          <w:rFonts w:ascii="Arial" w:hAnsi="Arial" w:cs="Arial"/>
          <w:sz w:val="22"/>
          <w:szCs w:val="22"/>
        </w:rPr>
      </w:pPr>
      <w:r w:rsidRPr="00F655E6">
        <w:rPr>
          <w:rFonts w:ascii="Arial" w:hAnsi="Arial" w:cs="Arial"/>
          <w:sz w:val="22"/>
          <w:szCs w:val="22"/>
        </w:rPr>
        <w:t xml:space="preserve">Develop a link with </w:t>
      </w:r>
      <w:r w:rsidRPr="00E6374D">
        <w:rPr>
          <w:rFonts w:ascii="Arial" w:hAnsi="Arial" w:cs="Arial"/>
          <w:sz w:val="22"/>
          <w:szCs w:val="22"/>
        </w:rPr>
        <w:t>the Wiltshire Safeguarding Vulnerable People Partnership (WSVPP) to keep abreast of the latest local policies on safeguarding.</w:t>
      </w:r>
    </w:p>
    <w:p w14:paraId="17EB858B" w14:textId="77777777" w:rsidR="00873832" w:rsidRPr="00E6374D" w:rsidRDefault="00873832" w:rsidP="00873832">
      <w:pPr>
        <w:numPr>
          <w:ilvl w:val="0"/>
          <w:numId w:val="46"/>
        </w:numPr>
        <w:jc w:val="both"/>
        <w:rPr>
          <w:rFonts w:ascii="Arial" w:hAnsi="Arial" w:cs="Arial"/>
          <w:sz w:val="22"/>
          <w:szCs w:val="22"/>
          <w:u w:val="single"/>
        </w:rPr>
      </w:pPr>
      <w:r w:rsidRPr="00E6374D">
        <w:rPr>
          <w:rFonts w:ascii="Arial" w:hAnsi="Arial" w:cs="Arial"/>
          <w:sz w:val="22"/>
          <w:szCs w:val="22"/>
        </w:rPr>
        <w:t>Dissemination of policy and good practice to all staff.  This includes on-line child protection training.</w:t>
      </w:r>
    </w:p>
    <w:p w14:paraId="416ED9DF"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 xml:space="preserve">Co-ordinating action within the school (form tutor, sister, house parents) including liaison with other designated teachers within the Sandroyd staff when a child of concern moves through the school.  </w:t>
      </w:r>
    </w:p>
    <w:p w14:paraId="54A91893"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 xml:space="preserve">Dissemination of information through staff briefings (daily) and Pastoral Care Meetings (fortnightly).  </w:t>
      </w:r>
    </w:p>
    <w:p w14:paraId="7620B410"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Liaising with other agencies including the WSVPP where necessary and within 24 hours.</w:t>
      </w:r>
    </w:p>
    <w:p w14:paraId="5FA8C2E5"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Following Wiltshire’s child safeguarding procedures and promptly referring suspected cases of child abuse to the local social services or police where appropriate.</w:t>
      </w:r>
    </w:p>
    <w:p w14:paraId="6849B969"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Consultation and support role for all staff including debriefing for staff following referral as necessary. Ensuring written referrals are completed and any other written accounts are collated, completed and sent to social services.</w:t>
      </w:r>
    </w:p>
    <w:p w14:paraId="6F5AD266"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Provide necessary reports, written in consultation with form teacher and other relevant staff.</w:t>
      </w:r>
    </w:p>
    <w:p w14:paraId="0A468A6B"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To follow procedures in cases where there are allegations made against a member of staff.</w:t>
      </w:r>
    </w:p>
    <w:p w14:paraId="4F38EBFC"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Attendance at strategy meetings, case conferences, reviews and pastoral care meetings.</w:t>
      </w:r>
    </w:p>
    <w:p w14:paraId="55C1F677"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Monitoring the progress of children placed on the Child Protection Register or Child Protection Plan and update when pupils are added or removed.</w:t>
      </w:r>
    </w:p>
    <w:p w14:paraId="0D191DDB"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Passing on relevant records to a child’s new school.</w:t>
      </w:r>
    </w:p>
    <w:p w14:paraId="179B203F" w14:textId="77777777" w:rsidR="00873832" w:rsidRPr="00E6374D" w:rsidRDefault="00873832" w:rsidP="00873832">
      <w:pPr>
        <w:numPr>
          <w:ilvl w:val="0"/>
          <w:numId w:val="45"/>
        </w:numPr>
        <w:jc w:val="both"/>
        <w:rPr>
          <w:rFonts w:ascii="Arial" w:hAnsi="Arial" w:cs="Arial"/>
          <w:sz w:val="22"/>
          <w:szCs w:val="22"/>
          <w:u w:val="single"/>
        </w:rPr>
      </w:pPr>
      <w:r w:rsidRPr="00E6374D">
        <w:rPr>
          <w:rFonts w:ascii="Arial" w:hAnsi="Arial" w:cs="Arial"/>
          <w:sz w:val="22"/>
          <w:szCs w:val="22"/>
        </w:rPr>
        <w:t xml:space="preserve">To share information correctly and appropriately when necessary. </w:t>
      </w:r>
    </w:p>
    <w:p w14:paraId="3530C184" w14:textId="77777777" w:rsidR="00873832" w:rsidRPr="00E6374D" w:rsidRDefault="00873832" w:rsidP="00873832">
      <w:pPr>
        <w:spacing w:after="160" w:line="259" w:lineRule="auto"/>
        <w:rPr>
          <w:rFonts w:ascii="Arial" w:hAnsi="Arial" w:cs="Arial"/>
          <w:b/>
          <w:sz w:val="22"/>
          <w:szCs w:val="22"/>
        </w:rPr>
      </w:pPr>
    </w:p>
    <w:p w14:paraId="2A7CBA5F" w14:textId="77777777" w:rsidR="00873832" w:rsidRPr="003360E3" w:rsidRDefault="00873832" w:rsidP="00873832"/>
    <w:p w14:paraId="7C91EDBF" w14:textId="05EDE3FA" w:rsidR="31639A8A" w:rsidRDefault="31639A8A" w:rsidP="31639A8A">
      <w:pPr>
        <w:rPr>
          <w:rFonts w:ascii="Arial" w:hAnsi="Arial" w:cs="Arial"/>
          <w:b/>
          <w:bCs/>
          <w:sz w:val="22"/>
          <w:szCs w:val="22"/>
        </w:rPr>
      </w:pPr>
    </w:p>
    <w:sectPr w:rsidR="31639A8A" w:rsidSect="00213A26">
      <w:headerReference w:type="default" r:id="rId46"/>
      <w:footerReference w:type="default" r:id="rId47"/>
      <w:headerReference w:type="first" r:id="rId48"/>
      <w:footerReference w:type="first" r:id="rId49"/>
      <w:type w:val="continuous"/>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C3B1" w14:textId="77777777" w:rsidR="00464E1E" w:rsidRDefault="00464E1E">
      <w:r>
        <w:separator/>
      </w:r>
    </w:p>
  </w:endnote>
  <w:endnote w:type="continuationSeparator" w:id="0">
    <w:p w14:paraId="160D3B10" w14:textId="77777777" w:rsidR="00464E1E" w:rsidRDefault="0046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56600348"/>
      <w:docPartObj>
        <w:docPartGallery w:val="Page Numbers (Bottom of Page)"/>
        <w:docPartUnique/>
      </w:docPartObj>
    </w:sdtPr>
    <w:sdtEndPr>
      <w:rPr>
        <w:noProof/>
      </w:rPr>
    </w:sdtEndPr>
    <w:sdtContent>
      <w:p w14:paraId="4B69A072" w14:textId="77777777" w:rsidR="00464E1E" w:rsidRPr="00213A26" w:rsidRDefault="00464E1E" w:rsidP="00213A26">
        <w:pPr>
          <w:pStyle w:val="Footer"/>
          <w:jc w:val="right"/>
          <w:rPr>
            <w:rFonts w:ascii="Arial" w:hAnsi="Arial" w:cs="Arial"/>
            <w:sz w:val="16"/>
          </w:rPr>
        </w:pPr>
        <w:r w:rsidRPr="004D64FB">
          <w:rPr>
            <w:rFonts w:ascii="Arial" w:hAnsi="Arial" w:cs="Arial"/>
            <w:sz w:val="16"/>
          </w:rPr>
          <w:t>Sandroyd Safeguarding</w:t>
        </w:r>
        <w:r w:rsidRPr="00213A26">
          <w:rPr>
            <w:rFonts w:ascii="Arial" w:hAnsi="Arial" w:cs="Arial"/>
            <w:sz w:val="16"/>
          </w:rPr>
          <w:t xml:space="preserve"> and Child Protection Policy</w:t>
        </w:r>
        <w:r>
          <w:rPr>
            <w:rFonts w:ascii="Arial" w:hAnsi="Arial" w:cs="Arial"/>
            <w:sz w:val="16"/>
          </w:rPr>
          <w:t xml:space="preserve">                                                       </w:t>
        </w:r>
        <w:r w:rsidRPr="00213A26">
          <w:rPr>
            <w:rFonts w:ascii="Arial" w:hAnsi="Arial" w:cs="Arial"/>
            <w:sz w:val="16"/>
          </w:rPr>
          <w:t xml:space="preserve"> Page </w:t>
        </w:r>
        <w:r w:rsidRPr="00213A26">
          <w:rPr>
            <w:rFonts w:ascii="Arial" w:hAnsi="Arial" w:cs="Arial"/>
            <w:sz w:val="16"/>
          </w:rPr>
          <w:fldChar w:fldCharType="begin"/>
        </w:r>
        <w:r w:rsidRPr="00213A26">
          <w:rPr>
            <w:rFonts w:ascii="Arial" w:hAnsi="Arial" w:cs="Arial"/>
            <w:sz w:val="16"/>
          </w:rPr>
          <w:instrText xml:space="preserve"> PAGE   \* MERGEFORMAT </w:instrText>
        </w:r>
        <w:r w:rsidRPr="00213A26">
          <w:rPr>
            <w:rFonts w:ascii="Arial" w:hAnsi="Arial" w:cs="Arial"/>
            <w:sz w:val="16"/>
          </w:rPr>
          <w:fldChar w:fldCharType="separate"/>
        </w:r>
        <w:r>
          <w:rPr>
            <w:rFonts w:ascii="Arial" w:hAnsi="Arial" w:cs="Arial"/>
            <w:noProof/>
            <w:sz w:val="16"/>
          </w:rPr>
          <w:t>1</w:t>
        </w:r>
        <w:r w:rsidRPr="00213A26">
          <w:rPr>
            <w:rFonts w:ascii="Arial" w:hAnsi="Arial" w:cs="Arial"/>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4079" w14:textId="77777777" w:rsidR="00464E1E" w:rsidRDefault="00464E1E">
    <w:pPr>
      <w:pStyle w:val="Footer"/>
      <w:jc w:val="right"/>
    </w:pPr>
    <w:r>
      <w:fldChar w:fldCharType="begin"/>
    </w:r>
    <w:r>
      <w:instrText xml:space="preserve"> PAGE   \* MERGEFORMAT </w:instrText>
    </w:r>
    <w:r>
      <w:fldChar w:fldCharType="separate"/>
    </w:r>
    <w:r>
      <w:rPr>
        <w:noProof/>
      </w:rPr>
      <w:t>0</w:t>
    </w:r>
    <w:r>
      <w:rPr>
        <w:noProof/>
      </w:rPr>
      <w:fldChar w:fldCharType="end"/>
    </w:r>
  </w:p>
  <w:p w14:paraId="66614E60" w14:textId="77777777" w:rsidR="00464E1E" w:rsidRDefault="0046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5FE09" w14:textId="77777777" w:rsidR="00464E1E" w:rsidRDefault="00464E1E">
      <w:r>
        <w:separator/>
      </w:r>
    </w:p>
  </w:footnote>
  <w:footnote w:type="continuationSeparator" w:id="0">
    <w:p w14:paraId="66DB721E" w14:textId="77777777" w:rsidR="00464E1E" w:rsidRDefault="0046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0"/>
      <w:gridCol w:w="3490"/>
      <w:gridCol w:w="3490"/>
    </w:tblGrid>
    <w:tr w:rsidR="00464E1E" w14:paraId="2CBAF610" w14:textId="77777777" w:rsidTr="6220E792">
      <w:tc>
        <w:tcPr>
          <w:tcW w:w="3490" w:type="dxa"/>
        </w:tcPr>
        <w:p w14:paraId="61287B0D" w14:textId="5E75DC28" w:rsidR="00464E1E" w:rsidRDefault="00464E1E" w:rsidP="6220E792">
          <w:pPr>
            <w:pStyle w:val="Header"/>
            <w:ind w:left="-115"/>
          </w:pPr>
        </w:p>
      </w:tc>
      <w:tc>
        <w:tcPr>
          <w:tcW w:w="3490" w:type="dxa"/>
        </w:tcPr>
        <w:p w14:paraId="18336B7C" w14:textId="0F7329DA" w:rsidR="00464E1E" w:rsidRDefault="00464E1E" w:rsidP="6220E792">
          <w:pPr>
            <w:pStyle w:val="Header"/>
            <w:jc w:val="center"/>
          </w:pPr>
        </w:p>
      </w:tc>
      <w:tc>
        <w:tcPr>
          <w:tcW w:w="3490" w:type="dxa"/>
        </w:tcPr>
        <w:p w14:paraId="18F2B483" w14:textId="55193938" w:rsidR="00464E1E" w:rsidRDefault="00464E1E" w:rsidP="6220E792">
          <w:pPr>
            <w:pStyle w:val="Header"/>
            <w:ind w:right="-115"/>
            <w:jc w:val="right"/>
          </w:pPr>
        </w:p>
      </w:tc>
    </w:tr>
  </w:tbl>
  <w:p w14:paraId="1CA03C56" w14:textId="63D8F23B" w:rsidR="00464E1E" w:rsidRDefault="00464E1E" w:rsidP="6220E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0"/>
      <w:gridCol w:w="3490"/>
      <w:gridCol w:w="3490"/>
    </w:tblGrid>
    <w:tr w:rsidR="00464E1E" w14:paraId="07DB4E35" w14:textId="77777777" w:rsidTr="6220E792">
      <w:tc>
        <w:tcPr>
          <w:tcW w:w="3490" w:type="dxa"/>
        </w:tcPr>
        <w:p w14:paraId="4F75346E" w14:textId="11664BB4" w:rsidR="00464E1E" w:rsidRDefault="00464E1E" w:rsidP="6220E792">
          <w:pPr>
            <w:pStyle w:val="Header"/>
            <w:ind w:left="-115"/>
          </w:pPr>
        </w:p>
      </w:tc>
      <w:tc>
        <w:tcPr>
          <w:tcW w:w="3490" w:type="dxa"/>
        </w:tcPr>
        <w:p w14:paraId="395658A0" w14:textId="68AE246C" w:rsidR="00464E1E" w:rsidRDefault="00464E1E" w:rsidP="6220E792">
          <w:pPr>
            <w:pStyle w:val="Header"/>
            <w:jc w:val="center"/>
          </w:pPr>
        </w:p>
      </w:tc>
      <w:tc>
        <w:tcPr>
          <w:tcW w:w="3490" w:type="dxa"/>
        </w:tcPr>
        <w:p w14:paraId="2B0EED09" w14:textId="6619D115" w:rsidR="00464E1E" w:rsidRDefault="00464E1E" w:rsidP="6220E792">
          <w:pPr>
            <w:pStyle w:val="Header"/>
            <w:ind w:right="-115"/>
            <w:jc w:val="right"/>
          </w:pPr>
        </w:p>
      </w:tc>
    </w:tr>
  </w:tbl>
  <w:p w14:paraId="6C1BF348" w14:textId="6FE9E25B" w:rsidR="00464E1E" w:rsidRDefault="00464E1E" w:rsidP="6220E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6B2420"/>
    <w:multiLevelType w:val="hybridMultilevel"/>
    <w:tmpl w:val="3A74C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DB"/>
    <w:multiLevelType w:val="hybridMultilevel"/>
    <w:tmpl w:val="26BE902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4D93"/>
    <w:multiLevelType w:val="hybridMultilevel"/>
    <w:tmpl w:val="95D21E4C"/>
    <w:lvl w:ilvl="0" w:tplc="D3C26FA6">
      <w:start w:val="1"/>
      <w:numFmt w:val="decimal"/>
      <w:lvlText w:val="%1."/>
      <w:lvlJc w:val="left"/>
      <w:pPr>
        <w:ind w:left="720" w:hanging="360"/>
      </w:pPr>
    </w:lvl>
    <w:lvl w:ilvl="1" w:tplc="975EA10C">
      <w:start w:val="1"/>
      <w:numFmt w:val="lowerLetter"/>
      <w:lvlText w:val="%2."/>
      <w:lvlJc w:val="left"/>
      <w:pPr>
        <w:ind w:left="1440" w:hanging="360"/>
      </w:pPr>
    </w:lvl>
    <w:lvl w:ilvl="2" w:tplc="B680D792">
      <w:start w:val="1"/>
      <w:numFmt w:val="lowerRoman"/>
      <w:lvlText w:val="%3."/>
      <w:lvlJc w:val="right"/>
      <w:pPr>
        <w:ind w:left="2160" w:hanging="180"/>
      </w:pPr>
    </w:lvl>
    <w:lvl w:ilvl="3" w:tplc="B3BCDE30">
      <w:start w:val="1"/>
      <w:numFmt w:val="decimal"/>
      <w:lvlText w:val="%4."/>
      <w:lvlJc w:val="left"/>
      <w:pPr>
        <w:ind w:left="2880" w:hanging="360"/>
      </w:pPr>
    </w:lvl>
    <w:lvl w:ilvl="4" w:tplc="84784E9E">
      <w:start w:val="1"/>
      <w:numFmt w:val="lowerLetter"/>
      <w:lvlText w:val="%5."/>
      <w:lvlJc w:val="left"/>
      <w:pPr>
        <w:ind w:left="3600" w:hanging="360"/>
      </w:pPr>
    </w:lvl>
    <w:lvl w:ilvl="5" w:tplc="85883FE2">
      <w:start w:val="1"/>
      <w:numFmt w:val="lowerRoman"/>
      <w:lvlText w:val="%6."/>
      <w:lvlJc w:val="right"/>
      <w:pPr>
        <w:ind w:left="4320" w:hanging="180"/>
      </w:pPr>
    </w:lvl>
    <w:lvl w:ilvl="6" w:tplc="3B2A0790">
      <w:start w:val="1"/>
      <w:numFmt w:val="decimal"/>
      <w:lvlText w:val="%7."/>
      <w:lvlJc w:val="left"/>
      <w:pPr>
        <w:ind w:left="5040" w:hanging="360"/>
      </w:pPr>
    </w:lvl>
    <w:lvl w:ilvl="7" w:tplc="57EA235A">
      <w:start w:val="1"/>
      <w:numFmt w:val="lowerLetter"/>
      <w:lvlText w:val="%8."/>
      <w:lvlJc w:val="left"/>
      <w:pPr>
        <w:ind w:left="5760" w:hanging="360"/>
      </w:pPr>
    </w:lvl>
    <w:lvl w:ilvl="8" w:tplc="B2CCE032">
      <w:start w:val="1"/>
      <w:numFmt w:val="lowerRoman"/>
      <w:lvlText w:val="%9."/>
      <w:lvlJc w:val="right"/>
      <w:pPr>
        <w:ind w:left="6480" w:hanging="180"/>
      </w:pPr>
    </w:lvl>
  </w:abstractNum>
  <w:abstractNum w:abstractNumId="5" w15:restartNumberingAfterBreak="0">
    <w:nsid w:val="0B846B70"/>
    <w:multiLevelType w:val="multilevel"/>
    <w:tmpl w:val="E72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75AAB"/>
    <w:multiLevelType w:val="hybridMultilevel"/>
    <w:tmpl w:val="39E0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A22F1"/>
    <w:multiLevelType w:val="hybridMultilevel"/>
    <w:tmpl w:val="2CAAE90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58BE"/>
    <w:multiLevelType w:val="hybridMultilevel"/>
    <w:tmpl w:val="7E004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56A3C"/>
    <w:multiLevelType w:val="hybridMultilevel"/>
    <w:tmpl w:val="BBE28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B9174D"/>
    <w:multiLevelType w:val="hybridMultilevel"/>
    <w:tmpl w:val="2B5E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C66FC"/>
    <w:multiLevelType w:val="hybridMultilevel"/>
    <w:tmpl w:val="511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43BAA"/>
    <w:multiLevelType w:val="hybridMultilevel"/>
    <w:tmpl w:val="3CACE9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1ACD6CC4"/>
    <w:multiLevelType w:val="hybridMultilevel"/>
    <w:tmpl w:val="C8D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E27EB"/>
    <w:multiLevelType w:val="hybridMultilevel"/>
    <w:tmpl w:val="3E26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51D20"/>
    <w:multiLevelType w:val="hybridMultilevel"/>
    <w:tmpl w:val="183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85FA0"/>
    <w:multiLevelType w:val="hybridMultilevel"/>
    <w:tmpl w:val="91B8E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D04C8"/>
    <w:multiLevelType w:val="hybridMultilevel"/>
    <w:tmpl w:val="2B4C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F35A4"/>
    <w:multiLevelType w:val="hybridMultilevel"/>
    <w:tmpl w:val="3B6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356C214F"/>
    <w:multiLevelType w:val="hybridMultilevel"/>
    <w:tmpl w:val="1FCA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AF2493"/>
    <w:multiLevelType w:val="hybridMultilevel"/>
    <w:tmpl w:val="8D6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84737"/>
    <w:multiLevelType w:val="hybridMultilevel"/>
    <w:tmpl w:val="7DA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A3761"/>
    <w:multiLevelType w:val="hybridMultilevel"/>
    <w:tmpl w:val="7B167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E26D16"/>
    <w:multiLevelType w:val="hybridMultilevel"/>
    <w:tmpl w:val="79F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36E59"/>
    <w:multiLevelType w:val="hybridMultilevel"/>
    <w:tmpl w:val="FA78523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945BEE"/>
    <w:multiLevelType w:val="hybridMultilevel"/>
    <w:tmpl w:val="F54CE4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2651A9"/>
    <w:multiLevelType w:val="hybridMultilevel"/>
    <w:tmpl w:val="D8A0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A2496"/>
    <w:multiLevelType w:val="hybridMultilevel"/>
    <w:tmpl w:val="2698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B0EA7"/>
    <w:multiLevelType w:val="hybridMultilevel"/>
    <w:tmpl w:val="B1209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E324B3"/>
    <w:multiLevelType w:val="hybridMultilevel"/>
    <w:tmpl w:val="4866E30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E7FD2"/>
    <w:multiLevelType w:val="hybridMultilevel"/>
    <w:tmpl w:val="EDE4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CB6B37"/>
    <w:multiLevelType w:val="hybridMultilevel"/>
    <w:tmpl w:val="D3CA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72429"/>
    <w:multiLevelType w:val="hybridMultilevel"/>
    <w:tmpl w:val="090E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51099C"/>
    <w:multiLevelType w:val="hybridMultilevel"/>
    <w:tmpl w:val="CC009308"/>
    <w:lvl w:ilvl="0" w:tplc="07EC6A3E">
      <w:start w:val="1"/>
      <w:numFmt w:val="bullet"/>
      <w:lvlText w:val=""/>
      <w:lvlJc w:val="left"/>
      <w:pPr>
        <w:ind w:left="720" w:hanging="360"/>
      </w:pPr>
      <w:rPr>
        <w:rFonts w:ascii="Symbol" w:hAnsi="Symbol" w:hint="default"/>
      </w:rPr>
    </w:lvl>
    <w:lvl w:ilvl="1" w:tplc="26889552">
      <w:start w:val="1"/>
      <w:numFmt w:val="bullet"/>
      <w:lvlText w:val="o"/>
      <w:lvlJc w:val="left"/>
      <w:pPr>
        <w:ind w:left="1440" w:hanging="360"/>
      </w:pPr>
      <w:rPr>
        <w:rFonts w:ascii="Courier New" w:hAnsi="Courier New" w:hint="default"/>
      </w:rPr>
    </w:lvl>
    <w:lvl w:ilvl="2" w:tplc="F6409C9A">
      <w:start w:val="1"/>
      <w:numFmt w:val="bullet"/>
      <w:lvlText w:val=""/>
      <w:lvlJc w:val="left"/>
      <w:pPr>
        <w:ind w:left="2160" w:hanging="360"/>
      </w:pPr>
      <w:rPr>
        <w:rFonts w:ascii="Wingdings" w:hAnsi="Wingdings" w:hint="default"/>
      </w:rPr>
    </w:lvl>
    <w:lvl w:ilvl="3" w:tplc="3684D65C">
      <w:start w:val="1"/>
      <w:numFmt w:val="bullet"/>
      <w:lvlText w:val=""/>
      <w:lvlJc w:val="left"/>
      <w:pPr>
        <w:ind w:left="2880" w:hanging="360"/>
      </w:pPr>
      <w:rPr>
        <w:rFonts w:ascii="Symbol" w:hAnsi="Symbol" w:hint="default"/>
      </w:rPr>
    </w:lvl>
    <w:lvl w:ilvl="4" w:tplc="01A42E8A">
      <w:start w:val="1"/>
      <w:numFmt w:val="bullet"/>
      <w:lvlText w:val="o"/>
      <w:lvlJc w:val="left"/>
      <w:pPr>
        <w:ind w:left="3600" w:hanging="360"/>
      </w:pPr>
      <w:rPr>
        <w:rFonts w:ascii="Courier New" w:hAnsi="Courier New" w:hint="default"/>
      </w:rPr>
    </w:lvl>
    <w:lvl w:ilvl="5" w:tplc="D27801AE">
      <w:start w:val="1"/>
      <w:numFmt w:val="bullet"/>
      <w:lvlText w:val=""/>
      <w:lvlJc w:val="left"/>
      <w:pPr>
        <w:ind w:left="4320" w:hanging="360"/>
      </w:pPr>
      <w:rPr>
        <w:rFonts w:ascii="Wingdings" w:hAnsi="Wingdings" w:hint="default"/>
      </w:rPr>
    </w:lvl>
    <w:lvl w:ilvl="6" w:tplc="BDAAABBE">
      <w:start w:val="1"/>
      <w:numFmt w:val="bullet"/>
      <w:lvlText w:val=""/>
      <w:lvlJc w:val="left"/>
      <w:pPr>
        <w:ind w:left="5040" w:hanging="360"/>
      </w:pPr>
      <w:rPr>
        <w:rFonts w:ascii="Symbol" w:hAnsi="Symbol" w:hint="default"/>
      </w:rPr>
    </w:lvl>
    <w:lvl w:ilvl="7" w:tplc="377AC28E">
      <w:start w:val="1"/>
      <w:numFmt w:val="bullet"/>
      <w:lvlText w:val="o"/>
      <w:lvlJc w:val="left"/>
      <w:pPr>
        <w:ind w:left="5760" w:hanging="360"/>
      </w:pPr>
      <w:rPr>
        <w:rFonts w:ascii="Courier New" w:hAnsi="Courier New" w:hint="default"/>
      </w:rPr>
    </w:lvl>
    <w:lvl w:ilvl="8" w:tplc="51823EF0">
      <w:start w:val="1"/>
      <w:numFmt w:val="bullet"/>
      <w:lvlText w:val=""/>
      <w:lvlJc w:val="left"/>
      <w:pPr>
        <w:ind w:left="6480" w:hanging="360"/>
      </w:pPr>
      <w:rPr>
        <w:rFonts w:ascii="Wingdings" w:hAnsi="Wingdings" w:hint="default"/>
      </w:rPr>
    </w:lvl>
  </w:abstractNum>
  <w:abstractNum w:abstractNumId="40" w15:restartNumberingAfterBreak="0">
    <w:nsid w:val="5976557D"/>
    <w:multiLevelType w:val="hybridMultilevel"/>
    <w:tmpl w:val="CE148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9D51586"/>
    <w:multiLevelType w:val="hybridMultilevel"/>
    <w:tmpl w:val="CC26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8022FE"/>
    <w:multiLevelType w:val="hybridMultilevel"/>
    <w:tmpl w:val="3414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EE58B4"/>
    <w:multiLevelType w:val="hybridMultilevel"/>
    <w:tmpl w:val="1438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0F5489"/>
    <w:multiLevelType w:val="hybridMultilevel"/>
    <w:tmpl w:val="A3CC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1D5985"/>
    <w:multiLevelType w:val="hybridMultilevel"/>
    <w:tmpl w:val="28B4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697A5F"/>
    <w:multiLevelType w:val="hybridMultilevel"/>
    <w:tmpl w:val="AD5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511EE1"/>
    <w:multiLevelType w:val="hybridMultilevel"/>
    <w:tmpl w:val="BC102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454880"/>
    <w:multiLevelType w:val="hybridMultilevel"/>
    <w:tmpl w:val="2EC0E17C"/>
    <w:lvl w:ilvl="0" w:tplc="E6666B10">
      <w:start w:val="1"/>
      <w:numFmt w:val="bullet"/>
      <w:lvlText w:val=""/>
      <w:lvlJc w:val="left"/>
      <w:pPr>
        <w:ind w:left="720" w:hanging="360"/>
      </w:pPr>
      <w:rPr>
        <w:rFonts w:ascii="Symbol" w:hAnsi="Symbol" w:hint="default"/>
      </w:rPr>
    </w:lvl>
    <w:lvl w:ilvl="1" w:tplc="E1F2B05A">
      <w:start w:val="1"/>
      <w:numFmt w:val="bullet"/>
      <w:lvlText w:val="o"/>
      <w:lvlJc w:val="left"/>
      <w:pPr>
        <w:ind w:left="1440" w:hanging="360"/>
      </w:pPr>
      <w:rPr>
        <w:rFonts w:ascii="Courier New" w:hAnsi="Courier New" w:hint="default"/>
      </w:rPr>
    </w:lvl>
    <w:lvl w:ilvl="2" w:tplc="D908CABC">
      <w:start w:val="1"/>
      <w:numFmt w:val="bullet"/>
      <w:lvlText w:val=""/>
      <w:lvlJc w:val="left"/>
      <w:pPr>
        <w:ind w:left="2160" w:hanging="360"/>
      </w:pPr>
      <w:rPr>
        <w:rFonts w:ascii="Wingdings" w:hAnsi="Wingdings" w:hint="default"/>
      </w:rPr>
    </w:lvl>
    <w:lvl w:ilvl="3" w:tplc="3E304562">
      <w:start w:val="1"/>
      <w:numFmt w:val="bullet"/>
      <w:lvlText w:val=""/>
      <w:lvlJc w:val="left"/>
      <w:pPr>
        <w:ind w:left="2880" w:hanging="360"/>
      </w:pPr>
      <w:rPr>
        <w:rFonts w:ascii="Symbol" w:hAnsi="Symbol" w:hint="default"/>
      </w:rPr>
    </w:lvl>
    <w:lvl w:ilvl="4" w:tplc="24680F52">
      <w:start w:val="1"/>
      <w:numFmt w:val="bullet"/>
      <w:lvlText w:val="o"/>
      <w:lvlJc w:val="left"/>
      <w:pPr>
        <w:ind w:left="3600" w:hanging="360"/>
      </w:pPr>
      <w:rPr>
        <w:rFonts w:ascii="Courier New" w:hAnsi="Courier New" w:hint="default"/>
      </w:rPr>
    </w:lvl>
    <w:lvl w:ilvl="5" w:tplc="2A5C8DF6">
      <w:start w:val="1"/>
      <w:numFmt w:val="bullet"/>
      <w:lvlText w:val=""/>
      <w:lvlJc w:val="left"/>
      <w:pPr>
        <w:ind w:left="4320" w:hanging="360"/>
      </w:pPr>
      <w:rPr>
        <w:rFonts w:ascii="Wingdings" w:hAnsi="Wingdings" w:hint="default"/>
      </w:rPr>
    </w:lvl>
    <w:lvl w:ilvl="6" w:tplc="B23C1C12">
      <w:start w:val="1"/>
      <w:numFmt w:val="bullet"/>
      <w:lvlText w:val=""/>
      <w:lvlJc w:val="left"/>
      <w:pPr>
        <w:ind w:left="5040" w:hanging="360"/>
      </w:pPr>
      <w:rPr>
        <w:rFonts w:ascii="Symbol" w:hAnsi="Symbol" w:hint="default"/>
      </w:rPr>
    </w:lvl>
    <w:lvl w:ilvl="7" w:tplc="201882B8">
      <w:start w:val="1"/>
      <w:numFmt w:val="bullet"/>
      <w:lvlText w:val="o"/>
      <w:lvlJc w:val="left"/>
      <w:pPr>
        <w:ind w:left="5760" w:hanging="360"/>
      </w:pPr>
      <w:rPr>
        <w:rFonts w:ascii="Courier New" w:hAnsi="Courier New" w:hint="default"/>
      </w:rPr>
    </w:lvl>
    <w:lvl w:ilvl="8" w:tplc="6AF844FA">
      <w:start w:val="1"/>
      <w:numFmt w:val="bullet"/>
      <w:lvlText w:val=""/>
      <w:lvlJc w:val="left"/>
      <w:pPr>
        <w:ind w:left="6480" w:hanging="360"/>
      </w:pPr>
      <w:rPr>
        <w:rFonts w:ascii="Wingdings" w:hAnsi="Wingdings" w:hint="default"/>
      </w:rPr>
    </w:lvl>
  </w:abstractNum>
  <w:abstractNum w:abstractNumId="51" w15:restartNumberingAfterBreak="0">
    <w:nsid w:val="6D9951BC"/>
    <w:multiLevelType w:val="hybridMultilevel"/>
    <w:tmpl w:val="CED2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F65512"/>
    <w:multiLevelType w:val="hybridMultilevel"/>
    <w:tmpl w:val="55A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26286B"/>
    <w:multiLevelType w:val="hybridMultilevel"/>
    <w:tmpl w:val="BA60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F1575B"/>
    <w:multiLevelType w:val="hybridMultilevel"/>
    <w:tmpl w:val="E862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0"/>
  </w:num>
  <w:num w:numId="3">
    <w:abstractNumId w:val="39"/>
  </w:num>
  <w:num w:numId="4">
    <w:abstractNumId w:val="25"/>
  </w:num>
  <w:num w:numId="5">
    <w:abstractNumId w:val="21"/>
  </w:num>
  <w:num w:numId="6">
    <w:abstractNumId w:val="42"/>
  </w:num>
  <w:num w:numId="7">
    <w:abstractNumId w:val="52"/>
  </w:num>
  <w:num w:numId="8">
    <w:abstractNumId w:val="36"/>
  </w:num>
  <w:num w:numId="9">
    <w:abstractNumId w:val="53"/>
  </w:num>
  <w:num w:numId="10">
    <w:abstractNumId w:val="27"/>
  </w:num>
  <w:num w:numId="11">
    <w:abstractNumId w:val="43"/>
  </w:num>
  <w:num w:numId="12">
    <w:abstractNumId w:val="8"/>
  </w:num>
  <w:num w:numId="13">
    <w:abstractNumId w:val="3"/>
  </w:num>
  <w:num w:numId="14">
    <w:abstractNumId w:val="0"/>
  </w:num>
  <w:num w:numId="15">
    <w:abstractNumId w:val="15"/>
  </w:num>
  <w:num w:numId="16">
    <w:abstractNumId w:val="22"/>
  </w:num>
  <w:num w:numId="17">
    <w:abstractNumId w:val="45"/>
  </w:num>
  <w:num w:numId="18">
    <w:abstractNumId w:val="20"/>
  </w:num>
  <w:num w:numId="19">
    <w:abstractNumId w:val="30"/>
  </w:num>
  <w:num w:numId="20">
    <w:abstractNumId w:val="46"/>
  </w:num>
  <w:num w:numId="21">
    <w:abstractNumId w:val="19"/>
  </w:num>
  <w:num w:numId="22">
    <w:abstractNumId w:val="28"/>
  </w:num>
  <w:num w:numId="23">
    <w:abstractNumId w:val="13"/>
  </w:num>
  <w:num w:numId="24">
    <w:abstractNumId w:val="6"/>
  </w:num>
  <w:num w:numId="25">
    <w:abstractNumId w:val="18"/>
  </w:num>
  <w:num w:numId="26">
    <w:abstractNumId w:val="44"/>
  </w:num>
  <w:num w:numId="27">
    <w:abstractNumId w:val="9"/>
  </w:num>
  <w:num w:numId="28">
    <w:abstractNumId w:val="1"/>
  </w:num>
  <w:num w:numId="29">
    <w:abstractNumId w:val="14"/>
  </w:num>
  <w:num w:numId="30">
    <w:abstractNumId w:val="38"/>
  </w:num>
  <w:num w:numId="31">
    <w:abstractNumId w:val="49"/>
  </w:num>
  <w:num w:numId="32">
    <w:abstractNumId w:val="40"/>
  </w:num>
  <w:num w:numId="33">
    <w:abstractNumId w:val="2"/>
  </w:num>
  <w:num w:numId="34">
    <w:abstractNumId w:val="29"/>
  </w:num>
  <w:num w:numId="35">
    <w:abstractNumId w:val="54"/>
  </w:num>
  <w:num w:numId="36">
    <w:abstractNumId w:val="34"/>
  </w:num>
  <w:num w:numId="37">
    <w:abstractNumId w:val="24"/>
  </w:num>
  <w:num w:numId="38">
    <w:abstractNumId w:val="35"/>
  </w:num>
  <w:num w:numId="39">
    <w:abstractNumId w:val="33"/>
  </w:num>
  <w:num w:numId="40">
    <w:abstractNumId w:val="11"/>
  </w:num>
  <w:num w:numId="41">
    <w:abstractNumId w:val="31"/>
  </w:num>
  <w:num w:numId="42">
    <w:abstractNumId w:val="51"/>
  </w:num>
  <w:num w:numId="43">
    <w:abstractNumId w:val="7"/>
  </w:num>
  <w:num w:numId="44">
    <w:abstractNumId w:val="41"/>
  </w:num>
  <w:num w:numId="45">
    <w:abstractNumId w:val="16"/>
  </w:num>
  <w:num w:numId="46">
    <w:abstractNumId w:val="23"/>
  </w:num>
  <w:num w:numId="47">
    <w:abstractNumId w:val="17"/>
  </w:num>
  <w:num w:numId="48">
    <w:abstractNumId w:val="26"/>
  </w:num>
  <w:num w:numId="49">
    <w:abstractNumId w:val="47"/>
  </w:num>
  <w:num w:numId="50">
    <w:abstractNumId w:val="12"/>
  </w:num>
  <w:num w:numId="51">
    <w:abstractNumId w:val="10"/>
  </w:num>
  <w:num w:numId="52">
    <w:abstractNumId w:val="55"/>
  </w:num>
  <w:num w:numId="53">
    <w:abstractNumId w:val="37"/>
  </w:num>
  <w:num w:numId="54">
    <w:abstractNumId w:val="48"/>
  </w:num>
  <w:num w:numId="55">
    <w:abstractNumId w:val="32"/>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9"/>
    <w:rsid w:val="00001117"/>
    <w:rsid w:val="00002EAD"/>
    <w:rsid w:val="00005682"/>
    <w:rsid w:val="00014094"/>
    <w:rsid w:val="00014ED5"/>
    <w:rsid w:val="00015D90"/>
    <w:rsid w:val="00017901"/>
    <w:rsid w:val="00021E39"/>
    <w:rsid w:val="00022FB6"/>
    <w:rsid w:val="00024EB4"/>
    <w:rsid w:val="00026F18"/>
    <w:rsid w:val="000275EF"/>
    <w:rsid w:val="00030D16"/>
    <w:rsid w:val="000312F4"/>
    <w:rsid w:val="00032EF7"/>
    <w:rsid w:val="0003317D"/>
    <w:rsid w:val="0003343C"/>
    <w:rsid w:val="000345AC"/>
    <w:rsid w:val="00035313"/>
    <w:rsid w:val="000441BB"/>
    <w:rsid w:val="000454BB"/>
    <w:rsid w:val="00045962"/>
    <w:rsid w:val="00045AF1"/>
    <w:rsid w:val="00047478"/>
    <w:rsid w:val="000507C8"/>
    <w:rsid w:val="00051177"/>
    <w:rsid w:val="00053947"/>
    <w:rsid w:val="00053CEE"/>
    <w:rsid w:val="000550FD"/>
    <w:rsid w:val="00056ED3"/>
    <w:rsid w:val="00060327"/>
    <w:rsid w:val="00060E19"/>
    <w:rsid w:val="00061493"/>
    <w:rsid w:val="000620DA"/>
    <w:rsid w:val="0006258C"/>
    <w:rsid w:val="00062C14"/>
    <w:rsid w:val="00063DF0"/>
    <w:rsid w:val="000655D0"/>
    <w:rsid w:val="0006746F"/>
    <w:rsid w:val="000709C1"/>
    <w:rsid w:val="000712D0"/>
    <w:rsid w:val="000734CD"/>
    <w:rsid w:val="0007550F"/>
    <w:rsid w:val="00076110"/>
    <w:rsid w:val="0007760C"/>
    <w:rsid w:val="0008190C"/>
    <w:rsid w:val="00081914"/>
    <w:rsid w:val="00081CDC"/>
    <w:rsid w:val="000828AA"/>
    <w:rsid w:val="00082D93"/>
    <w:rsid w:val="00083235"/>
    <w:rsid w:val="00084012"/>
    <w:rsid w:val="00084FC1"/>
    <w:rsid w:val="00085807"/>
    <w:rsid w:val="00093B66"/>
    <w:rsid w:val="0009610B"/>
    <w:rsid w:val="00096924"/>
    <w:rsid w:val="00096930"/>
    <w:rsid w:val="0009724A"/>
    <w:rsid w:val="000A2FF9"/>
    <w:rsid w:val="000A305A"/>
    <w:rsid w:val="000A42AD"/>
    <w:rsid w:val="000A5C86"/>
    <w:rsid w:val="000B0A72"/>
    <w:rsid w:val="000B2B23"/>
    <w:rsid w:val="000B55B5"/>
    <w:rsid w:val="000B66EE"/>
    <w:rsid w:val="000B6FFE"/>
    <w:rsid w:val="000B7434"/>
    <w:rsid w:val="000C1D15"/>
    <w:rsid w:val="000C276A"/>
    <w:rsid w:val="000C4B1D"/>
    <w:rsid w:val="000D07C0"/>
    <w:rsid w:val="000D0C9C"/>
    <w:rsid w:val="000D3B65"/>
    <w:rsid w:val="000D5AD0"/>
    <w:rsid w:val="000D6E39"/>
    <w:rsid w:val="000E1695"/>
    <w:rsid w:val="000E1809"/>
    <w:rsid w:val="000E1F8C"/>
    <w:rsid w:val="000E2C6B"/>
    <w:rsid w:val="000E3F8E"/>
    <w:rsid w:val="000E6FF5"/>
    <w:rsid w:val="000F24C0"/>
    <w:rsid w:val="000F24CE"/>
    <w:rsid w:val="000F497E"/>
    <w:rsid w:val="00100B48"/>
    <w:rsid w:val="00102236"/>
    <w:rsid w:val="001038DA"/>
    <w:rsid w:val="00103B99"/>
    <w:rsid w:val="00103C71"/>
    <w:rsid w:val="00103EEB"/>
    <w:rsid w:val="00104181"/>
    <w:rsid w:val="001057C5"/>
    <w:rsid w:val="00106B95"/>
    <w:rsid w:val="0010728C"/>
    <w:rsid w:val="00107DD1"/>
    <w:rsid w:val="00112A9E"/>
    <w:rsid w:val="00117F45"/>
    <w:rsid w:val="0012389A"/>
    <w:rsid w:val="00123C47"/>
    <w:rsid w:val="001275A1"/>
    <w:rsid w:val="00130FD1"/>
    <w:rsid w:val="00132A49"/>
    <w:rsid w:val="00135E12"/>
    <w:rsid w:val="0013789F"/>
    <w:rsid w:val="00137D2F"/>
    <w:rsid w:val="00141751"/>
    <w:rsid w:val="0014319B"/>
    <w:rsid w:val="001433C3"/>
    <w:rsid w:val="001434A0"/>
    <w:rsid w:val="001436E3"/>
    <w:rsid w:val="001439C0"/>
    <w:rsid w:val="0014447F"/>
    <w:rsid w:val="001463A7"/>
    <w:rsid w:val="001501A3"/>
    <w:rsid w:val="00153D41"/>
    <w:rsid w:val="0015611C"/>
    <w:rsid w:val="00157D63"/>
    <w:rsid w:val="00163884"/>
    <w:rsid w:val="0016402D"/>
    <w:rsid w:val="00165419"/>
    <w:rsid w:val="00165C9A"/>
    <w:rsid w:val="0016734B"/>
    <w:rsid w:val="0016739B"/>
    <w:rsid w:val="0016759F"/>
    <w:rsid w:val="00171631"/>
    <w:rsid w:val="00175CA6"/>
    <w:rsid w:val="00176017"/>
    <w:rsid w:val="00176EB6"/>
    <w:rsid w:val="00180D13"/>
    <w:rsid w:val="00182463"/>
    <w:rsid w:val="0018336F"/>
    <w:rsid w:val="00184C6B"/>
    <w:rsid w:val="001902A9"/>
    <w:rsid w:val="0019247A"/>
    <w:rsid w:val="00193E10"/>
    <w:rsid w:val="001A39A6"/>
    <w:rsid w:val="001A4C36"/>
    <w:rsid w:val="001A7310"/>
    <w:rsid w:val="001B3176"/>
    <w:rsid w:val="001B3EA6"/>
    <w:rsid w:val="001C106C"/>
    <w:rsid w:val="001C3091"/>
    <w:rsid w:val="001C3C30"/>
    <w:rsid w:val="001C4482"/>
    <w:rsid w:val="001C7096"/>
    <w:rsid w:val="001D33F4"/>
    <w:rsid w:val="001D73ED"/>
    <w:rsid w:val="001E02B5"/>
    <w:rsid w:val="001E137B"/>
    <w:rsid w:val="001E637B"/>
    <w:rsid w:val="001E665F"/>
    <w:rsid w:val="001F1346"/>
    <w:rsid w:val="001F1B89"/>
    <w:rsid w:val="001F3049"/>
    <w:rsid w:val="001F698B"/>
    <w:rsid w:val="001F6D9A"/>
    <w:rsid w:val="001F75AB"/>
    <w:rsid w:val="002025D8"/>
    <w:rsid w:val="00205602"/>
    <w:rsid w:val="00206108"/>
    <w:rsid w:val="00210BFC"/>
    <w:rsid w:val="002110DF"/>
    <w:rsid w:val="00213392"/>
    <w:rsid w:val="00213A26"/>
    <w:rsid w:val="00213CA5"/>
    <w:rsid w:val="00220F65"/>
    <w:rsid w:val="002215D8"/>
    <w:rsid w:val="002215DE"/>
    <w:rsid w:val="00223D43"/>
    <w:rsid w:val="002242EA"/>
    <w:rsid w:val="002267FC"/>
    <w:rsid w:val="0023018D"/>
    <w:rsid w:val="002301FC"/>
    <w:rsid w:val="00230A39"/>
    <w:rsid w:val="00230BE8"/>
    <w:rsid w:val="002324B9"/>
    <w:rsid w:val="00235F8C"/>
    <w:rsid w:val="00235F9A"/>
    <w:rsid w:val="00236538"/>
    <w:rsid w:val="00236FF8"/>
    <w:rsid w:val="0023745E"/>
    <w:rsid w:val="00237473"/>
    <w:rsid w:val="0023784A"/>
    <w:rsid w:val="00241135"/>
    <w:rsid w:val="002428E9"/>
    <w:rsid w:val="00242ADC"/>
    <w:rsid w:val="00242E40"/>
    <w:rsid w:val="0024333B"/>
    <w:rsid w:val="002441FF"/>
    <w:rsid w:val="00245C06"/>
    <w:rsid w:val="002464B0"/>
    <w:rsid w:val="00250493"/>
    <w:rsid w:val="00250EAE"/>
    <w:rsid w:val="00251728"/>
    <w:rsid w:val="0025231D"/>
    <w:rsid w:val="002523D3"/>
    <w:rsid w:val="00253B98"/>
    <w:rsid w:val="002608CF"/>
    <w:rsid w:val="00260E77"/>
    <w:rsid w:val="0027082A"/>
    <w:rsid w:val="00270E42"/>
    <w:rsid w:val="00276A6F"/>
    <w:rsid w:val="00277147"/>
    <w:rsid w:val="0028483C"/>
    <w:rsid w:val="00286C08"/>
    <w:rsid w:val="002872E2"/>
    <w:rsid w:val="00287400"/>
    <w:rsid w:val="00291540"/>
    <w:rsid w:val="002935AA"/>
    <w:rsid w:val="0029515D"/>
    <w:rsid w:val="00295C6D"/>
    <w:rsid w:val="002A14FB"/>
    <w:rsid w:val="002A3579"/>
    <w:rsid w:val="002A3C9A"/>
    <w:rsid w:val="002A6388"/>
    <w:rsid w:val="002A67CA"/>
    <w:rsid w:val="002A6901"/>
    <w:rsid w:val="002B0EE5"/>
    <w:rsid w:val="002B1DB3"/>
    <w:rsid w:val="002B2252"/>
    <w:rsid w:val="002B3626"/>
    <w:rsid w:val="002B562E"/>
    <w:rsid w:val="002B5701"/>
    <w:rsid w:val="002B6D13"/>
    <w:rsid w:val="002B7E6D"/>
    <w:rsid w:val="002C010C"/>
    <w:rsid w:val="002C057E"/>
    <w:rsid w:val="002C0AAD"/>
    <w:rsid w:val="002C4612"/>
    <w:rsid w:val="002C5151"/>
    <w:rsid w:val="002C62A3"/>
    <w:rsid w:val="002C63EC"/>
    <w:rsid w:val="002C7093"/>
    <w:rsid w:val="002D21B8"/>
    <w:rsid w:val="002D3E1C"/>
    <w:rsid w:val="002D7E7E"/>
    <w:rsid w:val="002E064F"/>
    <w:rsid w:val="002E3DA8"/>
    <w:rsid w:val="002F0404"/>
    <w:rsid w:val="002F106E"/>
    <w:rsid w:val="002F290B"/>
    <w:rsid w:val="002F4615"/>
    <w:rsid w:val="002F4DE7"/>
    <w:rsid w:val="002F63BA"/>
    <w:rsid w:val="0030324A"/>
    <w:rsid w:val="003050C9"/>
    <w:rsid w:val="00305156"/>
    <w:rsid w:val="0030576D"/>
    <w:rsid w:val="00306CEC"/>
    <w:rsid w:val="003105F5"/>
    <w:rsid w:val="00317297"/>
    <w:rsid w:val="00317D93"/>
    <w:rsid w:val="00320D66"/>
    <w:rsid w:val="00323BA6"/>
    <w:rsid w:val="003261DD"/>
    <w:rsid w:val="00330274"/>
    <w:rsid w:val="003302DA"/>
    <w:rsid w:val="003307FE"/>
    <w:rsid w:val="00330D47"/>
    <w:rsid w:val="003329CD"/>
    <w:rsid w:val="00333F7A"/>
    <w:rsid w:val="0033408B"/>
    <w:rsid w:val="00334900"/>
    <w:rsid w:val="003360E3"/>
    <w:rsid w:val="00336755"/>
    <w:rsid w:val="00336D18"/>
    <w:rsid w:val="00337BEB"/>
    <w:rsid w:val="00337E04"/>
    <w:rsid w:val="00342BAE"/>
    <w:rsid w:val="00342CBF"/>
    <w:rsid w:val="00344599"/>
    <w:rsid w:val="00345EED"/>
    <w:rsid w:val="003542FF"/>
    <w:rsid w:val="003560D2"/>
    <w:rsid w:val="0035624E"/>
    <w:rsid w:val="00356741"/>
    <w:rsid w:val="00357FAD"/>
    <w:rsid w:val="003652C8"/>
    <w:rsid w:val="00366297"/>
    <w:rsid w:val="003665B3"/>
    <w:rsid w:val="00366907"/>
    <w:rsid w:val="003728E1"/>
    <w:rsid w:val="00375282"/>
    <w:rsid w:val="00377EFB"/>
    <w:rsid w:val="00383283"/>
    <w:rsid w:val="003834C2"/>
    <w:rsid w:val="0039181C"/>
    <w:rsid w:val="00392E75"/>
    <w:rsid w:val="00394E69"/>
    <w:rsid w:val="00396189"/>
    <w:rsid w:val="003A02B3"/>
    <w:rsid w:val="003A080A"/>
    <w:rsid w:val="003A1294"/>
    <w:rsid w:val="003A1493"/>
    <w:rsid w:val="003A5B02"/>
    <w:rsid w:val="003A655E"/>
    <w:rsid w:val="003B2590"/>
    <w:rsid w:val="003B284F"/>
    <w:rsid w:val="003B5561"/>
    <w:rsid w:val="003B5E4D"/>
    <w:rsid w:val="003B68C4"/>
    <w:rsid w:val="003B7A0F"/>
    <w:rsid w:val="003B7AB5"/>
    <w:rsid w:val="003C07B8"/>
    <w:rsid w:val="003C24B5"/>
    <w:rsid w:val="003C347F"/>
    <w:rsid w:val="003C66ED"/>
    <w:rsid w:val="003D003A"/>
    <w:rsid w:val="003D05DC"/>
    <w:rsid w:val="003D0FD6"/>
    <w:rsid w:val="003D32FC"/>
    <w:rsid w:val="003D33AC"/>
    <w:rsid w:val="003D5043"/>
    <w:rsid w:val="003D59FC"/>
    <w:rsid w:val="003F004C"/>
    <w:rsid w:val="003F1437"/>
    <w:rsid w:val="003F4043"/>
    <w:rsid w:val="003F5231"/>
    <w:rsid w:val="004002D2"/>
    <w:rsid w:val="004013A1"/>
    <w:rsid w:val="00401DBF"/>
    <w:rsid w:val="0040212A"/>
    <w:rsid w:val="00402E87"/>
    <w:rsid w:val="004030F4"/>
    <w:rsid w:val="00410AFF"/>
    <w:rsid w:val="004110F2"/>
    <w:rsid w:val="00411A14"/>
    <w:rsid w:val="00411E7A"/>
    <w:rsid w:val="0041629D"/>
    <w:rsid w:val="00416DF2"/>
    <w:rsid w:val="00421B5C"/>
    <w:rsid w:val="00424936"/>
    <w:rsid w:val="004259F0"/>
    <w:rsid w:val="00425D18"/>
    <w:rsid w:val="00426745"/>
    <w:rsid w:val="00427567"/>
    <w:rsid w:val="00430197"/>
    <w:rsid w:val="00430334"/>
    <w:rsid w:val="00434E48"/>
    <w:rsid w:val="0043502D"/>
    <w:rsid w:val="004357A8"/>
    <w:rsid w:val="004367BA"/>
    <w:rsid w:val="00437654"/>
    <w:rsid w:val="00440722"/>
    <w:rsid w:val="0044234C"/>
    <w:rsid w:val="00443265"/>
    <w:rsid w:val="004447BE"/>
    <w:rsid w:val="00453A76"/>
    <w:rsid w:val="00454428"/>
    <w:rsid w:val="00454865"/>
    <w:rsid w:val="00454BC5"/>
    <w:rsid w:val="00456127"/>
    <w:rsid w:val="00456373"/>
    <w:rsid w:val="00456C3C"/>
    <w:rsid w:val="00462029"/>
    <w:rsid w:val="00463E8A"/>
    <w:rsid w:val="00464A92"/>
    <w:rsid w:val="00464E1E"/>
    <w:rsid w:val="0046799B"/>
    <w:rsid w:val="00467B2E"/>
    <w:rsid w:val="004706F7"/>
    <w:rsid w:val="00470CE2"/>
    <w:rsid w:val="00473ED5"/>
    <w:rsid w:val="00476B45"/>
    <w:rsid w:val="0047761A"/>
    <w:rsid w:val="00484B2C"/>
    <w:rsid w:val="0048702A"/>
    <w:rsid w:val="004926F7"/>
    <w:rsid w:val="004927CE"/>
    <w:rsid w:val="004A0282"/>
    <w:rsid w:val="004A0778"/>
    <w:rsid w:val="004A0CC1"/>
    <w:rsid w:val="004A1F67"/>
    <w:rsid w:val="004A20C8"/>
    <w:rsid w:val="004A5F41"/>
    <w:rsid w:val="004A68A9"/>
    <w:rsid w:val="004B4279"/>
    <w:rsid w:val="004B5C70"/>
    <w:rsid w:val="004B786D"/>
    <w:rsid w:val="004C1C80"/>
    <w:rsid w:val="004C4A8C"/>
    <w:rsid w:val="004C4AA9"/>
    <w:rsid w:val="004C4D96"/>
    <w:rsid w:val="004C57CF"/>
    <w:rsid w:val="004C6461"/>
    <w:rsid w:val="004C66B0"/>
    <w:rsid w:val="004D0670"/>
    <w:rsid w:val="004D1673"/>
    <w:rsid w:val="004D2AD9"/>
    <w:rsid w:val="004D64FB"/>
    <w:rsid w:val="004D7D6C"/>
    <w:rsid w:val="004E2028"/>
    <w:rsid w:val="004F136A"/>
    <w:rsid w:val="004F2F0E"/>
    <w:rsid w:val="004F40A7"/>
    <w:rsid w:val="004F6ED7"/>
    <w:rsid w:val="0050003E"/>
    <w:rsid w:val="005004DD"/>
    <w:rsid w:val="005113CF"/>
    <w:rsid w:val="005124E9"/>
    <w:rsid w:val="005143FE"/>
    <w:rsid w:val="00515DDF"/>
    <w:rsid w:val="00516799"/>
    <w:rsid w:val="005175EA"/>
    <w:rsid w:val="00517EFD"/>
    <w:rsid w:val="0052077B"/>
    <w:rsid w:val="00521511"/>
    <w:rsid w:val="00521FF4"/>
    <w:rsid w:val="00523BB2"/>
    <w:rsid w:val="00524149"/>
    <w:rsid w:val="00524711"/>
    <w:rsid w:val="00526CD6"/>
    <w:rsid w:val="00526F21"/>
    <w:rsid w:val="0052752C"/>
    <w:rsid w:val="005301BF"/>
    <w:rsid w:val="00532EA6"/>
    <w:rsid w:val="005363BA"/>
    <w:rsid w:val="00540ACA"/>
    <w:rsid w:val="00541F60"/>
    <w:rsid w:val="00544184"/>
    <w:rsid w:val="005507DD"/>
    <w:rsid w:val="00552468"/>
    <w:rsid w:val="005547DE"/>
    <w:rsid w:val="005548B1"/>
    <w:rsid w:val="005549F0"/>
    <w:rsid w:val="005558CB"/>
    <w:rsid w:val="00555F09"/>
    <w:rsid w:val="0055604B"/>
    <w:rsid w:val="0055687F"/>
    <w:rsid w:val="00561EFD"/>
    <w:rsid w:val="00565D45"/>
    <w:rsid w:val="00571354"/>
    <w:rsid w:val="00572582"/>
    <w:rsid w:val="00573319"/>
    <w:rsid w:val="00574CD6"/>
    <w:rsid w:val="00576E52"/>
    <w:rsid w:val="005806BA"/>
    <w:rsid w:val="0058411A"/>
    <w:rsid w:val="0058500F"/>
    <w:rsid w:val="00587169"/>
    <w:rsid w:val="00590F3F"/>
    <w:rsid w:val="00592FED"/>
    <w:rsid w:val="00596016"/>
    <w:rsid w:val="005A2126"/>
    <w:rsid w:val="005A4187"/>
    <w:rsid w:val="005B7B80"/>
    <w:rsid w:val="005C0150"/>
    <w:rsid w:val="005C217F"/>
    <w:rsid w:val="005C5350"/>
    <w:rsid w:val="005C5771"/>
    <w:rsid w:val="005C6F66"/>
    <w:rsid w:val="005C71A0"/>
    <w:rsid w:val="005E08F3"/>
    <w:rsid w:val="005E141D"/>
    <w:rsid w:val="005E1836"/>
    <w:rsid w:val="005E1C22"/>
    <w:rsid w:val="005E2F4F"/>
    <w:rsid w:val="005E3D12"/>
    <w:rsid w:val="005E3D5F"/>
    <w:rsid w:val="005E48BA"/>
    <w:rsid w:val="005E5244"/>
    <w:rsid w:val="005E7315"/>
    <w:rsid w:val="005F0ED0"/>
    <w:rsid w:val="005F177D"/>
    <w:rsid w:val="005F1F76"/>
    <w:rsid w:val="005F2221"/>
    <w:rsid w:val="005F3C26"/>
    <w:rsid w:val="005F6308"/>
    <w:rsid w:val="005F7350"/>
    <w:rsid w:val="0060161D"/>
    <w:rsid w:val="00601C9A"/>
    <w:rsid w:val="0060217E"/>
    <w:rsid w:val="0060318A"/>
    <w:rsid w:val="00603365"/>
    <w:rsid w:val="00606A08"/>
    <w:rsid w:val="00610445"/>
    <w:rsid w:val="00611884"/>
    <w:rsid w:val="00611EBD"/>
    <w:rsid w:val="006129E1"/>
    <w:rsid w:val="006141B4"/>
    <w:rsid w:val="006142E6"/>
    <w:rsid w:val="0061493C"/>
    <w:rsid w:val="006246BF"/>
    <w:rsid w:val="00626CCF"/>
    <w:rsid w:val="00627CBE"/>
    <w:rsid w:val="00630371"/>
    <w:rsid w:val="006369D7"/>
    <w:rsid w:val="00637891"/>
    <w:rsid w:val="006401C6"/>
    <w:rsid w:val="00642B57"/>
    <w:rsid w:val="0064367F"/>
    <w:rsid w:val="0064393B"/>
    <w:rsid w:val="00643C62"/>
    <w:rsid w:val="00644EE7"/>
    <w:rsid w:val="00645FD4"/>
    <w:rsid w:val="006462A9"/>
    <w:rsid w:val="00646A5A"/>
    <w:rsid w:val="00652BB7"/>
    <w:rsid w:val="00655713"/>
    <w:rsid w:val="0066249D"/>
    <w:rsid w:val="00663AFC"/>
    <w:rsid w:val="00663E4E"/>
    <w:rsid w:val="00665AA5"/>
    <w:rsid w:val="00671279"/>
    <w:rsid w:val="00671446"/>
    <w:rsid w:val="006719AC"/>
    <w:rsid w:val="00672141"/>
    <w:rsid w:val="0067585E"/>
    <w:rsid w:val="00675D38"/>
    <w:rsid w:val="0068026C"/>
    <w:rsid w:val="00681012"/>
    <w:rsid w:val="00686B4E"/>
    <w:rsid w:val="00690814"/>
    <w:rsid w:val="00691334"/>
    <w:rsid w:val="00691AB2"/>
    <w:rsid w:val="00691C60"/>
    <w:rsid w:val="006953F6"/>
    <w:rsid w:val="00695ABF"/>
    <w:rsid w:val="006A0588"/>
    <w:rsid w:val="006A21D6"/>
    <w:rsid w:val="006A2910"/>
    <w:rsid w:val="006A2959"/>
    <w:rsid w:val="006A30A7"/>
    <w:rsid w:val="006A30D1"/>
    <w:rsid w:val="006A424F"/>
    <w:rsid w:val="006A4261"/>
    <w:rsid w:val="006A46E3"/>
    <w:rsid w:val="006A52D1"/>
    <w:rsid w:val="006A6428"/>
    <w:rsid w:val="006B77D0"/>
    <w:rsid w:val="006B7F61"/>
    <w:rsid w:val="006C5009"/>
    <w:rsid w:val="006C55E9"/>
    <w:rsid w:val="006C6249"/>
    <w:rsid w:val="006C65B6"/>
    <w:rsid w:val="006C783C"/>
    <w:rsid w:val="006D192C"/>
    <w:rsid w:val="006D216F"/>
    <w:rsid w:val="006D2500"/>
    <w:rsid w:val="006D2677"/>
    <w:rsid w:val="006D4C6C"/>
    <w:rsid w:val="006D6E9E"/>
    <w:rsid w:val="006E02AE"/>
    <w:rsid w:val="006E1195"/>
    <w:rsid w:val="006E1924"/>
    <w:rsid w:val="006E3382"/>
    <w:rsid w:val="006E599D"/>
    <w:rsid w:val="006E683C"/>
    <w:rsid w:val="006E70A6"/>
    <w:rsid w:val="006F108F"/>
    <w:rsid w:val="006F5448"/>
    <w:rsid w:val="00700872"/>
    <w:rsid w:val="00712A7C"/>
    <w:rsid w:val="00716AC8"/>
    <w:rsid w:val="00722ECA"/>
    <w:rsid w:val="00723932"/>
    <w:rsid w:val="00726A92"/>
    <w:rsid w:val="007302B4"/>
    <w:rsid w:val="00730B06"/>
    <w:rsid w:val="00730E99"/>
    <w:rsid w:val="00731B37"/>
    <w:rsid w:val="00734622"/>
    <w:rsid w:val="0073787F"/>
    <w:rsid w:val="007449F4"/>
    <w:rsid w:val="00746703"/>
    <w:rsid w:val="007519DF"/>
    <w:rsid w:val="00751F13"/>
    <w:rsid w:val="007530A6"/>
    <w:rsid w:val="00753A69"/>
    <w:rsid w:val="007569AD"/>
    <w:rsid w:val="00757664"/>
    <w:rsid w:val="00757E22"/>
    <w:rsid w:val="00760307"/>
    <w:rsid w:val="00760D7B"/>
    <w:rsid w:val="00763E80"/>
    <w:rsid w:val="00767442"/>
    <w:rsid w:val="00770226"/>
    <w:rsid w:val="007702D0"/>
    <w:rsid w:val="00770357"/>
    <w:rsid w:val="0077064E"/>
    <w:rsid w:val="00770DAB"/>
    <w:rsid w:val="007731EC"/>
    <w:rsid w:val="00774650"/>
    <w:rsid w:val="00774CAA"/>
    <w:rsid w:val="00775CCD"/>
    <w:rsid w:val="00777678"/>
    <w:rsid w:val="00780256"/>
    <w:rsid w:val="00781C9C"/>
    <w:rsid w:val="00787796"/>
    <w:rsid w:val="00793079"/>
    <w:rsid w:val="007931A0"/>
    <w:rsid w:val="007943BD"/>
    <w:rsid w:val="00794AC3"/>
    <w:rsid w:val="00794BA3"/>
    <w:rsid w:val="00795515"/>
    <w:rsid w:val="00797991"/>
    <w:rsid w:val="007A319F"/>
    <w:rsid w:val="007A3EC2"/>
    <w:rsid w:val="007A4088"/>
    <w:rsid w:val="007A5C37"/>
    <w:rsid w:val="007A5FFA"/>
    <w:rsid w:val="007A63DB"/>
    <w:rsid w:val="007A6A64"/>
    <w:rsid w:val="007A7737"/>
    <w:rsid w:val="007B1FE6"/>
    <w:rsid w:val="007B4486"/>
    <w:rsid w:val="007B6998"/>
    <w:rsid w:val="007B6D8B"/>
    <w:rsid w:val="007C037C"/>
    <w:rsid w:val="007C43CE"/>
    <w:rsid w:val="007D1318"/>
    <w:rsid w:val="007D1B5E"/>
    <w:rsid w:val="007D22AF"/>
    <w:rsid w:val="007E18AA"/>
    <w:rsid w:val="007E1E76"/>
    <w:rsid w:val="007E59FF"/>
    <w:rsid w:val="007E6BFC"/>
    <w:rsid w:val="007E76A8"/>
    <w:rsid w:val="007E76C5"/>
    <w:rsid w:val="007F0444"/>
    <w:rsid w:val="007F148D"/>
    <w:rsid w:val="007F4AFA"/>
    <w:rsid w:val="007F6C93"/>
    <w:rsid w:val="007F780D"/>
    <w:rsid w:val="00800CD0"/>
    <w:rsid w:val="008012DF"/>
    <w:rsid w:val="00801441"/>
    <w:rsid w:val="0080169B"/>
    <w:rsid w:val="00801DBA"/>
    <w:rsid w:val="0080286D"/>
    <w:rsid w:val="008034D4"/>
    <w:rsid w:val="00805722"/>
    <w:rsid w:val="0080722D"/>
    <w:rsid w:val="00807932"/>
    <w:rsid w:val="008112BA"/>
    <w:rsid w:val="00812A39"/>
    <w:rsid w:val="00812DAB"/>
    <w:rsid w:val="00813CD2"/>
    <w:rsid w:val="00814D75"/>
    <w:rsid w:val="008158F8"/>
    <w:rsid w:val="008159E1"/>
    <w:rsid w:val="00815E9A"/>
    <w:rsid w:val="008168BB"/>
    <w:rsid w:val="00820677"/>
    <w:rsid w:val="008207AA"/>
    <w:rsid w:val="00820B2E"/>
    <w:rsid w:val="00821320"/>
    <w:rsid w:val="008241F0"/>
    <w:rsid w:val="00825161"/>
    <w:rsid w:val="00827998"/>
    <w:rsid w:val="00827C77"/>
    <w:rsid w:val="00830AED"/>
    <w:rsid w:val="00831C57"/>
    <w:rsid w:val="00832E91"/>
    <w:rsid w:val="0083351A"/>
    <w:rsid w:val="00836089"/>
    <w:rsid w:val="008366D2"/>
    <w:rsid w:val="0083680C"/>
    <w:rsid w:val="00837C16"/>
    <w:rsid w:val="00840F46"/>
    <w:rsid w:val="008457F7"/>
    <w:rsid w:val="00845DD2"/>
    <w:rsid w:val="0084724C"/>
    <w:rsid w:val="008501AC"/>
    <w:rsid w:val="00852EBD"/>
    <w:rsid w:val="00855192"/>
    <w:rsid w:val="00857034"/>
    <w:rsid w:val="00860966"/>
    <w:rsid w:val="008616CC"/>
    <w:rsid w:val="008629DF"/>
    <w:rsid w:val="008645A1"/>
    <w:rsid w:val="00864FD2"/>
    <w:rsid w:val="00870141"/>
    <w:rsid w:val="00871751"/>
    <w:rsid w:val="00873832"/>
    <w:rsid w:val="008769F0"/>
    <w:rsid w:val="00882872"/>
    <w:rsid w:val="00883B57"/>
    <w:rsid w:val="00886B7F"/>
    <w:rsid w:val="0088736D"/>
    <w:rsid w:val="00890448"/>
    <w:rsid w:val="008907A6"/>
    <w:rsid w:val="00890EA8"/>
    <w:rsid w:val="00892CB2"/>
    <w:rsid w:val="00895F0F"/>
    <w:rsid w:val="008964EA"/>
    <w:rsid w:val="008A1939"/>
    <w:rsid w:val="008A62D5"/>
    <w:rsid w:val="008A6D38"/>
    <w:rsid w:val="008B20EC"/>
    <w:rsid w:val="008B4A6D"/>
    <w:rsid w:val="008B638A"/>
    <w:rsid w:val="008B72E5"/>
    <w:rsid w:val="008C0320"/>
    <w:rsid w:val="008C1FCE"/>
    <w:rsid w:val="008C3BB0"/>
    <w:rsid w:val="008C49C6"/>
    <w:rsid w:val="008C4AE5"/>
    <w:rsid w:val="008C576E"/>
    <w:rsid w:val="008C68F4"/>
    <w:rsid w:val="008C7917"/>
    <w:rsid w:val="008D0625"/>
    <w:rsid w:val="008D22BF"/>
    <w:rsid w:val="008D3316"/>
    <w:rsid w:val="008D38DD"/>
    <w:rsid w:val="008D3C71"/>
    <w:rsid w:val="008D4207"/>
    <w:rsid w:val="008D4FDD"/>
    <w:rsid w:val="008D5F4B"/>
    <w:rsid w:val="008D7578"/>
    <w:rsid w:val="008E44B5"/>
    <w:rsid w:val="008E5315"/>
    <w:rsid w:val="008E645E"/>
    <w:rsid w:val="008E678B"/>
    <w:rsid w:val="008F16B8"/>
    <w:rsid w:val="008F26D9"/>
    <w:rsid w:val="008F4104"/>
    <w:rsid w:val="008F56A5"/>
    <w:rsid w:val="009011FD"/>
    <w:rsid w:val="0090368B"/>
    <w:rsid w:val="00904730"/>
    <w:rsid w:val="00906590"/>
    <w:rsid w:val="009103D2"/>
    <w:rsid w:val="00910D81"/>
    <w:rsid w:val="0091603C"/>
    <w:rsid w:val="00916EC0"/>
    <w:rsid w:val="00920076"/>
    <w:rsid w:val="009222BA"/>
    <w:rsid w:val="009256BC"/>
    <w:rsid w:val="00926BAD"/>
    <w:rsid w:val="009328DF"/>
    <w:rsid w:val="00934170"/>
    <w:rsid w:val="0093545F"/>
    <w:rsid w:val="00936C16"/>
    <w:rsid w:val="00937BFD"/>
    <w:rsid w:val="00940295"/>
    <w:rsid w:val="00940A4E"/>
    <w:rsid w:val="00941CE7"/>
    <w:rsid w:val="00942B5F"/>
    <w:rsid w:val="00943CBD"/>
    <w:rsid w:val="00946D0E"/>
    <w:rsid w:val="00947659"/>
    <w:rsid w:val="0095284D"/>
    <w:rsid w:val="009538C4"/>
    <w:rsid w:val="009540A3"/>
    <w:rsid w:val="00955242"/>
    <w:rsid w:val="00957AD3"/>
    <w:rsid w:val="0096001B"/>
    <w:rsid w:val="009613D6"/>
    <w:rsid w:val="009623A0"/>
    <w:rsid w:val="00962BAE"/>
    <w:rsid w:val="00973CD6"/>
    <w:rsid w:val="0097423F"/>
    <w:rsid w:val="00980AA2"/>
    <w:rsid w:val="00980C31"/>
    <w:rsid w:val="009813CD"/>
    <w:rsid w:val="00981980"/>
    <w:rsid w:val="00983563"/>
    <w:rsid w:val="00983968"/>
    <w:rsid w:val="009862F5"/>
    <w:rsid w:val="00987113"/>
    <w:rsid w:val="0098754C"/>
    <w:rsid w:val="0098757F"/>
    <w:rsid w:val="009936AF"/>
    <w:rsid w:val="00994CA7"/>
    <w:rsid w:val="00996484"/>
    <w:rsid w:val="009A2E16"/>
    <w:rsid w:val="009A4C0A"/>
    <w:rsid w:val="009A5454"/>
    <w:rsid w:val="009A7DD2"/>
    <w:rsid w:val="009B0C0A"/>
    <w:rsid w:val="009B3A06"/>
    <w:rsid w:val="009B4F5B"/>
    <w:rsid w:val="009B5BC7"/>
    <w:rsid w:val="009B6E5D"/>
    <w:rsid w:val="009B7CA7"/>
    <w:rsid w:val="009C28AD"/>
    <w:rsid w:val="009C40D1"/>
    <w:rsid w:val="009C53C9"/>
    <w:rsid w:val="009C69EC"/>
    <w:rsid w:val="009C6C39"/>
    <w:rsid w:val="009C771D"/>
    <w:rsid w:val="009C7AAA"/>
    <w:rsid w:val="009D0FA3"/>
    <w:rsid w:val="009D22A9"/>
    <w:rsid w:val="009D2B82"/>
    <w:rsid w:val="009D3AFA"/>
    <w:rsid w:val="009D3F53"/>
    <w:rsid w:val="009D4179"/>
    <w:rsid w:val="009D4493"/>
    <w:rsid w:val="009D4DED"/>
    <w:rsid w:val="009D64F1"/>
    <w:rsid w:val="009E3C84"/>
    <w:rsid w:val="009E66D4"/>
    <w:rsid w:val="009E779B"/>
    <w:rsid w:val="009F116C"/>
    <w:rsid w:val="009F249D"/>
    <w:rsid w:val="009F2DCA"/>
    <w:rsid w:val="009F3743"/>
    <w:rsid w:val="009F5760"/>
    <w:rsid w:val="009F7AAF"/>
    <w:rsid w:val="00A010EC"/>
    <w:rsid w:val="00A01C8B"/>
    <w:rsid w:val="00A02986"/>
    <w:rsid w:val="00A0331A"/>
    <w:rsid w:val="00A04A69"/>
    <w:rsid w:val="00A0670B"/>
    <w:rsid w:val="00A0683C"/>
    <w:rsid w:val="00A06A26"/>
    <w:rsid w:val="00A11CD5"/>
    <w:rsid w:val="00A121F0"/>
    <w:rsid w:val="00A14958"/>
    <w:rsid w:val="00A164D6"/>
    <w:rsid w:val="00A17796"/>
    <w:rsid w:val="00A2083C"/>
    <w:rsid w:val="00A221A0"/>
    <w:rsid w:val="00A22354"/>
    <w:rsid w:val="00A233B2"/>
    <w:rsid w:val="00A2499F"/>
    <w:rsid w:val="00A249D2"/>
    <w:rsid w:val="00A25EBD"/>
    <w:rsid w:val="00A26128"/>
    <w:rsid w:val="00A303DB"/>
    <w:rsid w:val="00A3290D"/>
    <w:rsid w:val="00A3457B"/>
    <w:rsid w:val="00A3576D"/>
    <w:rsid w:val="00A35CBE"/>
    <w:rsid w:val="00A35D57"/>
    <w:rsid w:val="00A4079F"/>
    <w:rsid w:val="00A541B6"/>
    <w:rsid w:val="00A562E3"/>
    <w:rsid w:val="00A5650D"/>
    <w:rsid w:val="00A609F3"/>
    <w:rsid w:val="00A62A34"/>
    <w:rsid w:val="00A636D5"/>
    <w:rsid w:val="00A73364"/>
    <w:rsid w:val="00A73D85"/>
    <w:rsid w:val="00A75EF8"/>
    <w:rsid w:val="00A76DE7"/>
    <w:rsid w:val="00A77D95"/>
    <w:rsid w:val="00A81B5F"/>
    <w:rsid w:val="00A82B32"/>
    <w:rsid w:val="00A85661"/>
    <w:rsid w:val="00A86F2A"/>
    <w:rsid w:val="00A877D9"/>
    <w:rsid w:val="00A90C37"/>
    <w:rsid w:val="00A9395A"/>
    <w:rsid w:val="00A9456B"/>
    <w:rsid w:val="00A94F8C"/>
    <w:rsid w:val="00A960A9"/>
    <w:rsid w:val="00A9631E"/>
    <w:rsid w:val="00AA15F6"/>
    <w:rsid w:val="00AA2B1C"/>
    <w:rsid w:val="00AA73F9"/>
    <w:rsid w:val="00AB0622"/>
    <w:rsid w:val="00AB0FA9"/>
    <w:rsid w:val="00AB1339"/>
    <w:rsid w:val="00AB14DF"/>
    <w:rsid w:val="00AB1CCF"/>
    <w:rsid w:val="00AB2866"/>
    <w:rsid w:val="00AB3998"/>
    <w:rsid w:val="00AB4936"/>
    <w:rsid w:val="00AB63D6"/>
    <w:rsid w:val="00AB7CD3"/>
    <w:rsid w:val="00AC0BF5"/>
    <w:rsid w:val="00AC0E1C"/>
    <w:rsid w:val="00AC30BD"/>
    <w:rsid w:val="00AC30D3"/>
    <w:rsid w:val="00AC3452"/>
    <w:rsid w:val="00AC40C3"/>
    <w:rsid w:val="00AC4469"/>
    <w:rsid w:val="00AC6205"/>
    <w:rsid w:val="00AC6DE9"/>
    <w:rsid w:val="00AD5C48"/>
    <w:rsid w:val="00AD61D7"/>
    <w:rsid w:val="00AD7566"/>
    <w:rsid w:val="00AD7ED2"/>
    <w:rsid w:val="00AE2F01"/>
    <w:rsid w:val="00AE3463"/>
    <w:rsid w:val="00AE7080"/>
    <w:rsid w:val="00AF26B7"/>
    <w:rsid w:val="00AF489F"/>
    <w:rsid w:val="00AF5C49"/>
    <w:rsid w:val="00AF5CC7"/>
    <w:rsid w:val="00AF6F88"/>
    <w:rsid w:val="00AF7348"/>
    <w:rsid w:val="00B0068F"/>
    <w:rsid w:val="00B00D79"/>
    <w:rsid w:val="00B02A1A"/>
    <w:rsid w:val="00B0563C"/>
    <w:rsid w:val="00B10104"/>
    <w:rsid w:val="00B10E21"/>
    <w:rsid w:val="00B1627C"/>
    <w:rsid w:val="00B21716"/>
    <w:rsid w:val="00B241E1"/>
    <w:rsid w:val="00B25917"/>
    <w:rsid w:val="00B2757D"/>
    <w:rsid w:val="00B276E2"/>
    <w:rsid w:val="00B302E4"/>
    <w:rsid w:val="00B32C8C"/>
    <w:rsid w:val="00B3342F"/>
    <w:rsid w:val="00B33617"/>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11E6"/>
    <w:rsid w:val="00B53417"/>
    <w:rsid w:val="00B54D98"/>
    <w:rsid w:val="00B54DE4"/>
    <w:rsid w:val="00B56BD6"/>
    <w:rsid w:val="00B60623"/>
    <w:rsid w:val="00B64866"/>
    <w:rsid w:val="00B71ED2"/>
    <w:rsid w:val="00B72DB7"/>
    <w:rsid w:val="00B733D3"/>
    <w:rsid w:val="00B7582D"/>
    <w:rsid w:val="00B774E4"/>
    <w:rsid w:val="00B81A1C"/>
    <w:rsid w:val="00B82004"/>
    <w:rsid w:val="00B83746"/>
    <w:rsid w:val="00B84525"/>
    <w:rsid w:val="00B8559C"/>
    <w:rsid w:val="00B919CE"/>
    <w:rsid w:val="00B9282F"/>
    <w:rsid w:val="00B94215"/>
    <w:rsid w:val="00B95416"/>
    <w:rsid w:val="00B964B6"/>
    <w:rsid w:val="00B96E86"/>
    <w:rsid w:val="00B97486"/>
    <w:rsid w:val="00B97F4B"/>
    <w:rsid w:val="00BA0A6C"/>
    <w:rsid w:val="00BA0D98"/>
    <w:rsid w:val="00BA35DA"/>
    <w:rsid w:val="00BA3A60"/>
    <w:rsid w:val="00BA47EF"/>
    <w:rsid w:val="00BA6592"/>
    <w:rsid w:val="00BA6B13"/>
    <w:rsid w:val="00BB086E"/>
    <w:rsid w:val="00BC083A"/>
    <w:rsid w:val="00BC0BEC"/>
    <w:rsid w:val="00BC1B13"/>
    <w:rsid w:val="00BC1E09"/>
    <w:rsid w:val="00BC21E8"/>
    <w:rsid w:val="00BC269A"/>
    <w:rsid w:val="00BC3024"/>
    <w:rsid w:val="00BC4610"/>
    <w:rsid w:val="00BC4E5A"/>
    <w:rsid w:val="00BC5BF5"/>
    <w:rsid w:val="00BC5DD9"/>
    <w:rsid w:val="00BC65A0"/>
    <w:rsid w:val="00BD3B33"/>
    <w:rsid w:val="00BD7BDA"/>
    <w:rsid w:val="00BE131B"/>
    <w:rsid w:val="00BE37DF"/>
    <w:rsid w:val="00BE7296"/>
    <w:rsid w:val="00BF13B0"/>
    <w:rsid w:val="00BF3219"/>
    <w:rsid w:val="00BF3B6F"/>
    <w:rsid w:val="00BF5414"/>
    <w:rsid w:val="00C00484"/>
    <w:rsid w:val="00C01705"/>
    <w:rsid w:val="00C01EE6"/>
    <w:rsid w:val="00C02F84"/>
    <w:rsid w:val="00C036A8"/>
    <w:rsid w:val="00C05B2B"/>
    <w:rsid w:val="00C119ED"/>
    <w:rsid w:val="00C11F61"/>
    <w:rsid w:val="00C1234A"/>
    <w:rsid w:val="00C12F06"/>
    <w:rsid w:val="00C166AB"/>
    <w:rsid w:val="00C20728"/>
    <w:rsid w:val="00C213DD"/>
    <w:rsid w:val="00C222E6"/>
    <w:rsid w:val="00C23954"/>
    <w:rsid w:val="00C242A2"/>
    <w:rsid w:val="00C24759"/>
    <w:rsid w:val="00C31C37"/>
    <w:rsid w:val="00C337E4"/>
    <w:rsid w:val="00C34A00"/>
    <w:rsid w:val="00C35551"/>
    <w:rsid w:val="00C35B64"/>
    <w:rsid w:val="00C35CE9"/>
    <w:rsid w:val="00C41056"/>
    <w:rsid w:val="00C413F6"/>
    <w:rsid w:val="00C44149"/>
    <w:rsid w:val="00C444C2"/>
    <w:rsid w:val="00C46383"/>
    <w:rsid w:val="00C46C6A"/>
    <w:rsid w:val="00C47C07"/>
    <w:rsid w:val="00C500BE"/>
    <w:rsid w:val="00C50424"/>
    <w:rsid w:val="00C504B5"/>
    <w:rsid w:val="00C5081C"/>
    <w:rsid w:val="00C51999"/>
    <w:rsid w:val="00C51E42"/>
    <w:rsid w:val="00C56917"/>
    <w:rsid w:val="00C57FBB"/>
    <w:rsid w:val="00C60FC6"/>
    <w:rsid w:val="00C62EB3"/>
    <w:rsid w:val="00C62FEB"/>
    <w:rsid w:val="00C659DB"/>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12B8"/>
    <w:rsid w:val="00C91319"/>
    <w:rsid w:val="00C9342C"/>
    <w:rsid w:val="00C93E34"/>
    <w:rsid w:val="00C97772"/>
    <w:rsid w:val="00C97EC1"/>
    <w:rsid w:val="00CA2A3E"/>
    <w:rsid w:val="00CA39CC"/>
    <w:rsid w:val="00CA3E7D"/>
    <w:rsid w:val="00CA4017"/>
    <w:rsid w:val="00CA56D0"/>
    <w:rsid w:val="00CA5BDE"/>
    <w:rsid w:val="00CA63A0"/>
    <w:rsid w:val="00CB1511"/>
    <w:rsid w:val="00CB1CCC"/>
    <w:rsid w:val="00CB2353"/>
    <w:rsid w:val="00CB512C"/>
    <w:rsid w:val="00CB53FD"/>
    <w:rsid w:val="00CC1DC1"/>
    <w:rsid w:val="00CC26B4"/>
    <w:rsid w:val="00CC3554"/>
    <w:rsid w:val="00CC3905"/>
    <w:rsid w:val="00CC658E"/>
    <w:rsid w:val="00CD1070"/>
    <w:rsid w:val="00CD1CAA"/>
    <w:rsid w:val="00CD2107"/>
    <w:rsid w:val="00CD5F78"/>
    <w:rsid w:val="00CD7AFF"/>
    <w:rsid w:val="00CD7F31"/>
    <w:rsid w:val="00CE1482"/>
    <w:rsid w:val="00CF3360"/>
    <w:rsid w:val="00CF54C0"/>
    <w:rsid w:val="00CF715A"/>
    <w:rsid w:val="00CF75BF"/>
    <w:rsid w:val="00CF79A5"/>
    <w:rsid w:val="00D006A5"/>
    <w:rsid w:val="00D01CC7"/>
    <w:rsid w:val="00D028C2"/>
    <w:rsid w:val="00D03BDF"/>
    <w:rsid w:val="00D131DF"/>
    <w:rsid w:val="00D136DD"/>
    <w:rsid w:val="00D16AEE"/>
    <w:rsid w:val="00D170AB"/>
    <w:rsid w:val="00D205BA"/>
    <w:rsid w:val="00D22BB7"/>
    <w:rsid w:val="00D2549B"/>
    <w:rsid w:val="00D2566F"/>
    <w:rsid w:val="00D25D92"/>
    <w:rsid w:val="00D26660"/>
    <w:rsid w:val="00D333D0"/>
    <w:rsid w:val="00D348AD"/>
    <w:rsid w:val="00D34988"/>
    <w:rsid w:val="00D34FC3"/>
    <w:rsid w:val="00D357AF"/>
    <w:rsid w:val="00D36484"/>
    <w:rsid w:val="00D40871"/>
    <w:rsid w:val="00D437C9"/>
    <w:rsid w:val="00D4506E"/>
    <w:rsid w:val="00D4610E"/>
    <w:rsid w:val="00D513D6"/>
    <w:rsid w:val="00D530E8"/>
    <w:rsid w:val="00D55826"/>
    <w:rsid w:val="00D55DEB"/>
    <w:rsid w:val="00D56BF4"/>
    <w:rsid w:val="00D612EF"/>
    <w:rsid w:val="00D67CEB"/>
    <w:rsid w:val="00D71446"/>
    <w:rsid w:val="00D728EF"/>
    <w:rsid w:val="00D75BB3"/>
    <w:rsid w:val="00D75EE0"/>
    <w:rsid w:val="00D76491"/>
    <w:rsid w:val="00D76E39"/>
    <w:rsid w:val="00D770C0"/>
    <w:rsid w:val="00D77EE9"/>
    <w:rsid w:val="00D802E4"/>
    <w:rsid w:val="00D8160D"/>
    <w:rsid w:val="00D837C2"/>
    <w:rsid w:val="00D84FB1"/>
    <w:rsid w:val="00D85175"/>
    <w:rsid w:val="00D902F6"/>
    <w:rsid w:val="00D92D7E"/>
    <w:rsid w:val="00D97B01"/>
    <w:rsid w:val="00DA133C"/>
    <w:rsid w:val="00DA4E0A"/>
    <w:rsid w:val="00DA5C56"/>
    <w:rsid w:val="00DA6533"/>
    <w:rsid w:val="00DA6BDE"/>
    <w:rsid w:val="00DA7584"/>
    <w:rsid w:val="00DA78AF"/>
    <w:rsid w:val="00DB14F8"/>
    <w:rsid w:val="00DB2990"/>
    <w:rsid w:val="00DB6EAD"/>
    <w:rsid w:val="00DB7CB6"/>
    <w:rsid w:val="00DC17EF"/>
    <w:rsid w:val="00DC18EF"/>
    <w:rsid w:val="00DC304E"/>
    <w:rsid w:val="00DC7CF9"/>
    <w:rsid w:val="00DD12DF"/>
    <w:rsid w:val="00DE1185"/>
    <w:rsid w:val="00DE1D52"/>
    <w:rsid w:val="00DE45FC"/>
    <w:rsid w:val="00DE4B7D"/>
    <w:rsid w:val="00DE4DD2"/>
    <w:rsid w:val="00DE503F"/>
    <w:rsid w:val="00DF196E"/>
    <w:rsid w:val="00DF1E4A"/>
    <w:rsid w:val="00DF471A"/>
    <w:rsid w:val="00DF71C7"/>
    <w:rsid w:val="00E009DE"/>
    <w:rsid w:val="00E0167D"/>
    <w:rsid w:val="00E01B6E"/>
    <w:rsid w:val="00E01E93"/>
    <w:rsid w:val="00E03A60"/>
    <w:rsid w:val="00E03C40"/>
    <w:rsid w:val="00E057AD"/>
    <w:rsid w:val="00E0650A"/>
    <w:rsid w:val="00E10FF1"/>
    <w:rsid w:val="00E1152E"/>
    <w:rsid w:val="00E163EA"/>
    <w:rsid w:val="00E1731A"/>
    <w:rsid w:val="00E20559"/>
    <w:rsid w:val="00E20561"/>
    <w:rsid w:val="00E21040"/>
    <w:rsid w:val="00E22803"/>
    <w:rsid w:val="00E23716"/>
    <w:rsid w:val="00E2592F"/>
    <w:rsid w:val="00E25A19"/>
    <w:rsid w:val="00E26998"/>
    <w:rsid w:val="00E302C1"/>
    <w:rsid w:val="00E33B16"/>
    <w:rsid w:val="00E36E3D"/>
    <w:rsid w:val="00E36E4C"/>
    <w:rsid w:val="00E42D2F"/>
    <w:rsid w:val="00E4608A"/>
    <w:rsid w:val="00E46BDD"/>
    <w:rsid w:val="00E46DFD"/>
    <w:rsid w:val="00E5330D"/>
    <w:rsid w:val="00E54449"/>
    <w:rsid w:val="00E5485D"/>
    <w:rsid w:val="00E55BD9"/>
    <w:rsid w:val="00E56A65"/>
    <w:rsid w:val="00E578DF"/>
    <w:rsid w:val="00E600BB"/>
    <w:rsid w:val="00E60E61"/>
    <w:rsid w:val="00E61477"/>
    <w:rsid w:val="00E61C89"/>
    <w:rsid w:val="00E633DC"/>
    <w:rsid w:val="00E6374D"/>
    <w:rsid w:val="00E66CCD"/>
    <w:rsid w:val="00E66FBF"/>
    <w:rsid w:val="00E703F1"/>
    <w:rsid w:val="00E72526"/>
    <w:rsid w:val="00E734DD"/>
    <w:rsid w:val="00E7363A"/>
    <w:rsid w:val="00E7504C"/>
    <w:rsid w:val="00E75AD6"/>
    <w:rsid w:val="00E849D0"/>
    <w:rsid w:val="00E90DD3"/>
    <w:rsid w:val="00E93444"/>
    <w:rsid w:val="00E94B8E"/>
    <w:rsid w:val="00E95AF7"/>
    <w:rsid w:val="00E96A60"/>
    <w:rsid w:val="00EA044D"/>
    <w:rsid w:val="00EA0EA1"/>
    <w:rsid w:val="00EA11EE"/>
    <w:rsid w:val="00EA24CD"/>
    <w:rsid w:val="00EA45B2"/>
    <w:rsid w:val="00EA53E8"/>
    <w:rsid w:val="00EA589E"/>
    <w:rsid w:val="00EA6F50"/>
    <w:rsid w:val="00EA7A17"/>
    <w:rsid w:val="00EA7EB8"/>
    <w:rsid w:val="00EB3440"/>
    <w:rsid w:val="00EB445D"/>
    <w:rsid w:val="00EB679E"/>
    <w:rsid w:val="00EB6AD9"/>
    <w:rsid w:val="00EC04E4"/>
    <w:rsid w:val="00EC1128"/>
    <w:rsid w:val="00EC4437"/>
    <w:rsid w:val="00EC542A"/>
    <w:rsid w:val="00EC7918"/>
    <w:rsid w:val="00ED1E92"/>
    <w:rsid w:val="00ED2034"/>
    <w:rsid w:val="00ED2825"/>
    <w:rsid w:val="00ED3CB8"/>
    <w:rsid w:val="00ED47FE"/>
    <w:rsid w:val="00ED73C5"/>
    <w:rsid w:val="00ED7BBF"/>
    <w:rsid w:val="00EE08BC"/>
    <w:rsid w:val="00EE2F1D"/>
    <w:rsid w:val="00EE3D8D"/>
    <w:rsid w:val="00EE5E02"/>
    <w:rsid w:val="00EE6A1F"/>
    <w:rsid w:val="00EE7885"/>
    <w:rsid w:val="00EF2531"/>
    <w:rsid w:val="00EF25A3"/>
    <w:rsid w:val="00EF282F"/>
    <w:rsid w:val="00EF2C24"/>
    <w:rsid w:val="00EF2E88"/>
    <w:rsid w:val="00EF3269"/>
    <w:rsid w:val="00EF5C14"/>
    <w:rsid w:val="00EF7977"/>
    <w:rsid w:val="00F00068"/>
    <w:rsid w:val="00F005C8"/>
    <w:rsid w:val="00F0636C"/>
    <w:rsid w:val="00F06EF3"/>
    <w:rsid w:val="00F104C5"/>
    <w:rsid w:val="00F11F87"/>
    <w:rsid w:val="00F120C6"/>
    <w:rsid w:val="00F13A10"/>
    <w:rsid w:val="00F15D54"/>
    <w:rsid w:val="00F16DF3"/>
    <w:rsid w:val="00F17E60"/>
    <w:rsid w:val="00F20F55"/>
    <w:rsid w:val="00F2361F"/>
    <w:rsid w:val="00F27222"/>
    <w:rsid w:val="00F31FEB"/>
    <w:rsid w:val="00F36F24"/>
    <w:rsid w:val="00F403C6"/>
    <w:rsid w:val="00F40735"/>
    <w:rsid w:val="00F43DC2"/>
    <w:rsid w:val="00F44855"/>
    <w:rsid w:val="00F46D1E"/>
    <w:rsid w:val="00F51B05"/>
    <w:rsid w:val="00F53488"/>
    <w:rsid w:val="00F55392"/>
    <w:rsid w:val="00F568F5"/>
    <w:rsid w:val="00F646C2"/>
    <w:rsid w:val="00F655E6"/>
    <w:rsid w:val="00F66DC3"/>
    <w:rsid w:val="00F7126A"/>
    <w:rsid w:val="00F72591"/>
    <w:rsid w:val="00F72D7E"/>
    <w:rsid w:val="00F73AF1"/>
    <w:rsid w:val="00F741E0"/>
    <w:rsid w:val="00F746E4"/>
    <w:rsid w:val="00F749C1"/>
    <w:rsid w:val="00F75DEF"/>
    <w:rsid w:val="00F765CD"/>
    <w:rsid w:val="00F81E05"/>
    <w:rsid w:val="00F8405F"/>
    <w:rsid w:val="00F85630"/>
    <w:rsid w:val="00F928DF"/>
    <w:rsid w:val="00F938FF"/>
    <w:rsid w:val="00F93ABD"/>
    <w:rsid w:val="00FA341B"/>
    <w:rsid w:val="00FA3607"/>
    <w:rsid w:val="00FA3DBE"/>
    <w:rsid w:val="00FA77D0"/>
    <w:rsid w:val="00FB0FC0"/>
    <w:rsid w:val="00FB3043"/>
    <w:rsid w:val="00FB70DD"/>
    <w:rsid w:val="00FC1875"/>
    <w:rsid w:val="00FC3548"/>
    <w:rsid w:val="00FC3EC0"/>
    <w:rsid w:val="00FC54F8"/>
    <w:rsid w:val="00FC5B4F"/>
    <w:rsid w:val="00FC7AB4"/>
    <w:rsid w:val="00FD021C"/>
    <w:rsid w:val="00FD0C5D"/>
    <w:rsid w:val="00FD117C"/>
    <w:rsid w:val="00FD1577"/>
    <w:rsid w:val="00FD1A22"/>
    <w:rsid w:val="00FD2C2A"/>
    <w:rsid w:val="00FE0144"/>
    <w:rsid w:val="00FE3831"/>
    <w:rsid w:val="00FE4783"/>
    <w:rsid w:val="00FF0ACD"/>
    <w:rsid w:val="00FF1A5B"/>
    <w:rsid w:val="00FF3777"/>
    <w:rsid w:val="00FF5295"/>
    <w:rsid w:val="00FF72B1"/>
    <w:rsid w:val="0105446E"/>
    <w:rsid w:val="013DFE19"/>
    <w:rsid w:val="01BF6E04"/>
    <w:rsid w:val="01DADDD9"/>
    <w:rsid w:val="02247576"/>
    <w:rsid w:val="02F04870"/>
    <w:rsid w:val="033C0484"/>
    <w:rsid w:val="03C5D860"/>
    <w:rsid w:val="0406D258"/>
    <w:rsid w:val="0428B3D1"/>
    <w:rsid w:val="0433949E"/>
    <w:rsid w:val="0434CA96"/>
    <w:rsid w:val="049A5EC6"/>
    <w:rsid w:val="04FB40F0"/>
    <w:rsid w:val="050EBC61"/>
    <w:rsid w:val="05513B50"/>
    <w:rsid w:val="059F719C"/>
    <w:rsid w:val="05A8F458"/>
    <w:rsid w:val="0621D2B3"/>
    <w:rsid w:val="0629A14D"/>
    <w:rsid w:val="063391A0"/>
    <w:rsid w:val="063FB758"/>
    <w:rsid w:val="0660B982"/>
    <w:rsid w:val="066960D1"/>
    <w:rsid w:val="0678E1B1"/>
    <w:rsid w:val="07593500"/>
    <w:rsid w:val="08142793"/>
    <w:rsid w:val="08F8A66B"/>
    <w:rsid w:val="091C25FC"/>
    <w:rsid w:val="093BE6B2"/>
    <w:rsid w:val="095D49C9"/>
    <w:rsid w:val="0975C7EF"/>
    <w:rsid w:val="099F8518"/>
    <w:rsid w:val="09BCA6C1"/>
    <w:rsid w:val="09BE6D36"/>
    <w:rsid w:val="0A84B65B"/>
    <w:rsid w:val="0A857E6B"/>
    <w:rsid w:val="0AAC2B1D"/>
    <w:rsid w:val="0ADEEC9A"/>
    <w:rsid w:val="0B1A0082"/>
    <w:rsid w:val="0BAA8A21"/>
    <w:rsid w:val="0BB7C1E8"/>
    <w:rsid w:val="0BB91866"/>
    <w:rsid w:val="0BC58F4D"/>
    <w:rsid w:val="0BCCBDC0"/>
    <w:rsid w:val="0C06D7B5"/>
    <w:rsid w:val="0C7134C1"/>
    <w:rsid w:val="0CAF0982"/>
    <w:rsid w:val="0CB76720"/>
    <w:rsid w:val="0CEA20C3"/>
    <w:rsid w:val="0CFDA6BE"/>
    <w:rsid w:val="0D2C8914"/>
    <w:rsid w:val="0DD71DFB"/>
    <w:rsid w:val="0E9F0718"/>
    <w:rsid w:val="0EDD4CB8"/>
    <w:rsid w:val="0F045E82"/>
    <w:rsid w:val="0F72EE5C"/>
    <w:rsid w:val="105820FF"/>
    <w:rsid w:val="109A9DB8"/>
    <w:rsid w:val="109D74BC"/>
    <w:rsid w:val="110B7701"/>
    <w:rsid w:val="113AA26B"/>
    <w:rsid w:val="11A008B2"/>
    <w:rsid w:val="11C2CB02"/>
    <w:rsid w:val="11C75E30"/>
    <w:rsid w:val="1215243A"/>
    <w:rsid w:val="1261AD78"/>
    <w:rsid w:val="126F8A60"/>
    <w:rsid w:val="12BE928C"/>
    <w:rsid w:val="12E8B1EE"/>
    <w:rsid w:val="131ED1D8"/>
    <w:rsid w:val="137A2FEA"/>
    <w:rsid w:val="1489AB5F"/>
    <w:rsid w:val="14CA7301"/>
    <w:rsid w:val="14EA4345"/>
    <w:rsid w:val="1557BF66"/>
    <w:rsid w:val="1582194D"/>
    <w:rsid w:val="15A73CB6"/>
    <w:rsid w:val="15F6CB4A"/>
    <w:rsid w:val="165B329A"/>
    <w:rsid w:val="165E99D6"/>
    <w:rsid w:val="16B5469B"/>
    <w:rsid w:val="16DE88CB"/>
    <w:rsid w:val="16F38FC7"/>
    <w:rsid w:val="170B8685"/>
    <w:rsid w:val="171B0038"/>
    <w:rsid w:val="17C5F0B7"/>
    <w:rsid w:val="17CE7624"/>
    <w:rsid w:val="183A4959"/>
    <w:rsid w:val="1858DA74"/>
    <w:rsid w:val="18BE6B1C"/>
    <w:rsid w:val="1910D58D"/>
    <w:rsid w:val="191EEC8A"/>
    <w:rsid w:val="192B0EF2"/>
    <w:rsid w:val="1A070E64"/>
    <w:rsid w:val="1A759377"/>
    <w:rsid w:val="1AB8108C"/>
    <w:rsid w:val="1B0E046C"/>
    <w:rsid w:val="1BB611DA"/>
    <w:rsid w:val="1BBDC7C1"/>
    <w:rsid w:val="1C3D0432"/>
    <w:rsid w:val="1C512D22"/>
    <w:rsid w:val="1CA0600C"/>
    <w:rsid w:val="1CAC8BC1"/>
    <w:rsid w:val="1D7BBD9D"/>
    <w:rsid w:val="1DC0B966"/>
    <w:rsid w:val="1DE230A3"/>
    <w:rsid w:val="1EAD0CC9"/>
    <w:rsid w:val="1EB7AE5F"/>
    <w:rsid w:val="1EC60258"/>
    <w:rsid w:val="1ED22DD8"/>
    <w:rsid w:val="1F064785"/>
    <w:rsid w:val="1F0D7E49"/>
    <w:rsid w:val="1F1232EF"/>
    <w:rsid w:val="1F6EA06E"/>
    <w:rsid w:val="1F8BDA7C"/>
    <w:rsid w:val="200BBFF9"/>
    <w:rsid w:val="203EA259"/>
    <w:rsid w:val="20411CDF"/>
    <w:rsid w:val="20F9348E"/>
    <w:rsid w:val="20FDA210"/>
    <w:rsid w:val="212DF74C"/>
    <w:rsid w:val="21ABD894"/>
    <w:rsid w:val="2267CAD2"/>
    <w:rsid w:val="22954306"/>
    <w:rsid w:val="22C948E0"/>
    <w:rsid w:val="232BBD22"/>
    <w:rsid w:val="232CBDA4"/>
    <w:rsid w:val="23900EC1"/>
    <w:rsid w:val="23BB189B"/>
    <w:rsid w:val="23BEF29B"/>
    <w:rsid w:val="243B1A76"/>
    <w:rsid w:val="2453EC42"/>
    <w:rsid w:val="2514D8A4"/>
    <w:rsid w:val="25B35C8E"/>
    <w:rsid w:val="25F45397"/>
    <w:rsid w:val="262697B3"/>
    <w:rsid w:val="26645E66"/>
    <w:rsid w:val="266E7DAA"/>
    <w:rsid w:val="267A81D4"/>
    <w:rsid w:val="2738A721"/>
    <w:rsid w:val="27709C59"/>
    <w:rsid w:val="277476A5"/>
    <w:rsid w:val="27D8379B"/>
    <w:rsid w:val="27E134F9"/>
    <w:rsid w:val="280DFA74"/>
    <w:rsid w:val="287B6C85"/>
    <w:rsid w:val="28D85CE1"/>
    <w:rsid w:val="29167A2D"/>
    <w:rsid w:val="29525398"/>
    <w:rsid w:val="2965BAB7"/>
    <w:rsid w:val="296F2F78"/>
    <w:rsid w:val="299BFF28"/>
    <w:rsid w:val="2A493401"/>
    <w:rsid w:val="2A588453"/>
    <w:rsid w:val="2A8856C3"/>
    <w:rsid w:val="2A8EED80"/>
    <w:rsid w:val="2A926AE0"/>
    <w:rsid w:val="2AA5E589"/>
    <w:rsid w:val="2AB9B4B2"/>
    <w:rsid w:val="2B09175F"/>
    <w:rsid w:val="2B278639"/>
    <w:rsid w:val="2BFD72D6"/>
    <w:rsid w:val="2C9764C5"/>
    <w:rsid w:val="2CE50019"/>
    <w:rsid w:val="2D2716E4"/>
    <w:rsid w:val="2D2CC6E8"/>
    <w:rsid w:val="2D994337"/>
    <w:rsid w:val="2DDD864B"/>
    <w:rsid w:val="2DFF657C"/>
    <w:rsid w:val="2E65E6A0"/>
    <w:rsid w:val="2EADAA9C"/>
    <w:rsid w:val="2F1CA524"/>
    <w:rsid w:val="2F49BEDC"/>
    <w:rsid w:val="2F7956AC"/>
    <w:rsid w:val="2FA1AF24"/>
    <w:rsid w:val="2FCE6FAD"/>
    <w:rsid w:val="2FD91A13"/>
    <w:rsid w:val="3000110C"/>
    <w:rsid w:val="30459A3E"/>
    <w:rsid w:val="30543E2E"/>
    <w:rsid w:val="306F29DB"/>
    <w:rsid w:val="30FD9D6D"/>
    <w:rsid w:val="3135EB5C"/>
    <w:rsid w:val="31561820"/>
    <w:rsid w:val="31639A8A"/>
    <w:rsid w:val="3173C8DE"/>
    <w:rsid w:val="317F1071"/>
    <w:rsid w:val="32903334"/>
    <w:rsid w:val="32FE140E"/>
    <w:rsid w:val="3360F262"/>
    <w:rsid w:val="3397CD5B"/>
    <w:rsid w:val="33BD4B75"/>
    <w:rsid w:val="33C60CB2"/>
    <w:rsid w:val="33D4BA77"/>
    <w:rsid w:val="345DA9F1"/>
    <w:rsid w:val="347459C4"/>
    <w:rsid w:val="34DF63A5"/>
    <w:rsid w:val="34E5F1F8"/>
    <w:rsid w:val="34E69F55"/>
    <w:rsid w:val="3570CE79"/>
    <w:rsid w:val="35939A59"/>
    <w:rsid w:val="362E01D1"/>
    <w:rsid w:val="365BA8BC"/>
    <w:rsid w:val="36ACC419"/>
    <w:rsid w:val="36BD6C64"/>
    <w:rsid w:val="377C3980"/>
    <w:rsid w:val="3790EB18"/>
    <w:rsid w:val="38186ED5"/>
    <w:rsid w:val="38286251"/>
    <w:rsid w:val="38346385"/>
    <w:rsid w:val="390B2F82"/>
    <w:rsid w:val="3911CA0E"/>
    <w:rsid w:val="3954B830"/>
    <w:rsid w:val="3961F959"/>
    <w:rsid w:val="397AD8AA"/>
    <w:rsid w:val="39B40DE6"/>
    <w:rsid w:val="3A28A052"/>
    <w:rsid w:val="3A2FF6F7"/>
    <w:rsid w:val="3A8AB65A"/>
    <w:rsid w:val="3AF9C994"/>
    <w:rsid w:val="3AFA9F86"/>
    <w:rsid w:val="3B77B52A"/>
    <w:rsid w:val="3BB2E86D"/>
    <w:rsid w:val="3BBDEAE0"/>
    <w:rsid w:val="3BDA40E9"/>
    <w:rsid w:val="3BFBBE39"/>
    <w:rsid w:val="3C1ADB3C"/>
    <w:rsid w:val="3C3D53FD"/>
    <w:rsid w:val="3C3FF5C2"/>
    <w:rsid w:val="3C47AA93"/>
    <w:rsid w:val="3CEA2212"/>
    <w:rsid w:val="3CF69340"/>
    <w:rsid w:val="3D207D61"/>
    <w:rsid w:val="3D398FBD"/>
    <w:rsid w:val="3D3D7EBF"/>
    <w:rsid w:val="3D4F2D22"/>
    <w:rsid w:val="3DA353A6"/>
    <w:rsid w:val="3DD13D27"/>
    <w:rsid w:val="3DF7817C"/>
    <w:rsid w:val="3E7885C3"/>
    <w:rsid w:val="3E8ACFED"/>
    <w:rsid w:val="3F2D6065"/>
    <w:rsid w:val="3F4F3E4C"/>
    <w:rsid w:val="3FDC67A7"/>
    <w:rsid w:val="3FF56CF2"/>
    <w:rsid w:val="4064B88C"/>
    <w:rsid w:val="408BF43D"/>
    <w:rsid w:val="4092A9CD"/>
    <w:rsid w:val="40BD1B73"/>
    <w:rsid w:val="40EDC0EA"/>
    <w:rsid w:val="41035B9A"/>
    <w:rsid w:val="41929168"/>
    <w:rsid w:val="41F8AD79"/>
    <w:rsid w:val="43548736"/>
    <w:rsid w:val="43687A41"/>
    <w:rsid w:val="440442C3"/>
    <w:rsid w:val="44157DE3"/>
    <w:rsid w:val="44771533"/>
    <w:rsid w:val="4494DC88"/>
    <w:rsid w:val="44B19D9C"/>
    <w:rsid w:val="44BF1717"/>
    <w:rsid w:val="44C0D998"/>
    <w:rsid w:val="4594DF5B"/>
    <w:rsid w:val="45FE1A31"/>
    <w:rsid w:val="460F2FA6"/>
    <w:rsid w:val="46220026"/>
    <w:rsid w:val="467CA508"/>
    <w:rsid w:val="4691B12B"/>
    <w:rsid w:val="46985BB0"/>
    <w:rsid w:val="46B242C3"/>
    <w:rsid w:val="473E70E0"/>
    <w:rsid w:val="4755262C"/>
    <w:rsid w:val="47946F04"/>
    <w:rsid w:val="47A04397"/>
    <w:rsid w:val="47BA1D43"/>
    <w:rsid w:val="4847B8C5"/>
    <w:rsid w:val="48CA9591"/>
    <w:rsid w:val="48E035E7"/>
    <w:rsid w:val="48FBB237"/>
    <w:rsid w:val="49132AFC"/>
    <w:rsid w:val="4947FACA"/>
    <w:rsid w:val="49762072"/>
    <w:rsid w:val="4998E9FA"/>
    <w:rsid w:val="49AD4696"/>
    <w:rsid w:val="4A394FCA"/>
    <w:rsid w:val="4A516A5F"/>
    <w:rsid w:val="4A9652FB"/>
    <w:rsid w:val="4B08510B"/>
    <w:rsid w:val="4B1DC6C5"/>
    <w:rsid w:val="4B42B85A"/>
    <w:rsid w:val="4B801718"/>
    <w:rsid w:val="4B817F55"/>
    <w:rsid w:val="4BA6BFF5"/>
    <w:rsid w:val="4BC766C3"/>
    <w:rsid w:val="4C45AE92"/>
    <w:rsid w:val="4D18B371"/>
    <w:rsid w:val="4D40FDB2"/>
    <w:rsid w:val="4E1D432F"/>
    <w:rsid w:val="4E76D5B5"/>
    <w:rsid w:val="4E864A6A"/>
    <w:rsid w:val="4EAA9C65"/>
    <w:rsid w:val="4EBD2EE3"/>
    <w:rsid w:val="4EF2E676"/>
    <w:rsid w:val="4FB1179B"/>
    <w:rsid w:val="4FE1D19C"/>
    <w:rsid w:val="4FFEAC03"/>
    <w:rsid w:val="50446A71"/>
    <w:rsid w:val="50529AE1"/>
    <w:rsid w:val="5146B77D"/>
    <w:rsid w:val="514B5543"/>
    <w:rsid w:val="51550D0A"/>
    <w:rsid w:val="522C16B9"/>
    <w:rsid w:val="5260F92E"/>
    <w:rsid w:val="5287D7A9"/>
    <w:rsid w:val="532DA052"/>
    <w:rsid w:val="53311E7B"/>
    <w:rsid w:val="53F89024"/>
    <w:rsid w:val="543ABD07"/>
    <w:rsid w:val="5458D964"/>
    <w:rsid w:val="546B5E76"/>
    <w:rsid w:val="5482776E"/>
    <w:rsid w:val="54ABA77C"/>
    <w:rsid w:val="54CA0255"/>
    <w:rsid w:val="5521E72B"/>
    <w:rsid w:val="55950A5F"/>
    <w:rsid w:val="55B17C72"/>
    <w:rsid w:val="55B7F917"/>
    <w:rsid w:val="55FC93FE"/>
    <w:rsid w:val="5645170E"/>
    <w:rsid w:val="56B24C2B"/>
    <w:rsid w:val="56C485A8"/>
    <w:rsid w:val="56D74B17"/>
    <w:rsid w:val="56F93698"/>
    <w:rsid w:val="57288909"/>
    <w:rsid w:val="57955242"/>
    <w:rsid w:val="57AB2631"/>
    <w:rsid w:val="5801795D"/>
    <w:rsid w:val="58088219"/>
    <w:rsid w:val="58F28582"/>
    <w:rsid w:val="593ED184"/>
    <w:rsid w:val="59C0338F"/>
    <w:rsid w:val="5A62ACF2"/>
    <w:rsid w:val="5A9A1798"/>
    <w:rsid w:val="5AC6A487"/>
    <w:rsid w:val="5B0C33BA"/>
    <w:rsid w:val="5B202845"/>
    <w:rsid w:val="5B229E58"/>
    <w:rsid w:val="5B54C549"/>
    <w:rsid w:val="5B7C20EA"/>
    <w:rsid w:val="5B856190"/>
    <w:rsid w:val="5BC0D9B2"/>
    <w:rsid w:val="5BC37487"/>
    <w:rsid w:val="5BC3F81E"/>
    <w:rsid w:val="5BCFA616"/>
    <w:rsid w:val="5BD64E61"/>
    <w:rsid w:val="5C2578BB"/>
    <w:rsid w:val="5C2A2644"/>
    <w:rsid w:val="5C32D914"/>
    <w:rsid w:val="5CA4D5BF"/>
    <w:rsid w:val="5CCEB69C"/>
    <w:rsid w:val="5D5085F6"/>
    <w:rsid w:val="5DA2C81A"/>
    <w:rsid w:val="5DF4A8C0"/>
    <w:rsid w:val="5E30BFAD"/>
    <w:rsid w:val="5E516D63"/>
    <w:rsid w:val="5EBD0252"/>
    <w:rsid w:val="5ED75A7F"/>
    <w:rsid w:val="5F077EE6"/>
    <w:rsid w:val="5F166EBA"/>
    <w:rsid w:val="5F59EBA2"/>
    <w:rsid w:val="5F83CCF3"/>
    <w:rsid w:val="5F83DF24"/>
    <w:rsid w:val="5FA221C1"/>
    <w:rsid w:val="5FEBDA37"/>
    <w:rsid w:val="5FEC1D06"/>
    <w:rsid w:val="601FF842"/>
    <w:rsid w:val="607EDE6C"/>
    <w:rsid w:val="611E455E"/>
    <w:rsid w:val="613057B7"/>
    <w:rsid w:val="6138ECFF"/>
    <w:rsid w:val="6197CA24"/>
    <w:rsid w:val="61C440A2"/>
    <w:rsid w:val="61F9578B"/>
    <w:rsid w:val="6220E792"/>
    <w:rsid w:val="626105F1"/>
    <w:rsid w:val="62941989"/>
    <w:rsid w:val="62CC2818"/>
    <w:rsid w:val="62E5B3CA"/>
    <w:rsid w:val="639E9E7F"/>
    <w:rsid w:val="63DEA1BC"/>
    <w:rsid w:val="64294CB7"/>
    <w:rsid w:val="64BCC827"/>
    <w:rsid w:val="64C2A272"/>
    <w:rsid w:val="64E08594"/>
    <w:rsid w:val="64E70596"/>
    <w:rsid w:val="6570A069"/>
    <w:rsid w:val="657A721D"/>
    <w:rsid w:val="65C0D89E"/>
    <w:rsid w:val="65CE3E79"/>
    <w:rsid w:val="65F31DEB"/>
    <w:rsid w:val="663E56EF"/>
    <w:rsid w:val="666C5950"/>
    <w:rsid w:val="667444CF"/>
    <w:rsid w:val="66BE59E9"/>
    <w:rsid w:val="6701BC76"/>
    <w:rsid w:val="67177922"/>
    <w:rsid w:val="67ABF361"/>
    <w:rsid w:val="67DA9A5C"/>
    <w:rsid w:val="67DE73A6"/>
    <w:rsid w:val="68463C0E"/>
    <w:rsid w:val="68F54DFE"/>
    <w:rsid w:val="6908A638"/>
    <w:rsid w:val="69231379"/>
    <w:rsid w:val="69C495D3"/>
    <w:rsid w:val="69E0F195"/>
    <w:rsid w:val="6A57DF76"/>
    <w:rsid w:val="6A787A92"/>
    <w:rsid w:val="6AE7E0E3"/>
    <w:rsid w:val="6AF377EC"/>
    <w:rsid w:val="6AF99FD0"/>
    <w:rsid w:val="6B00D843"/>
    <w:rsid w:val="6BAFE706"/>
    <w:rsid w:val="6BB0A2BB"/>
    <w:rsid w:val="6BDFA8A1"/>
    <w:rsid w:val="6C2174D1"/>
    <w:rsid w:val="6C3998CA"/>
    <w:rsid w:val="6CCE6B51"/>
    <w:rsid w:val="6CD328A5"/>
    <w:rsid w:val="6D22562F"/>
    <w:rsid w:val="6D27AA92"/>
    <w:rsid w:val="6D29D8C1"/>
    <w:rsid w:val="6D8D536A"/>
    <w:rsid w:val="6DB58C0C"/>
    <w:rsid w:val="6DB9D7A6"/>
    <w:rsid w:val="6DDA256C"/>
    <w:rsid w:val="6E0CCE43"/>
    <w:rsid w:val="6E25CE75"/>
    <w:rsid w:val="6E387905"/>
    <w:rsid w:val="6E5E1956"/>
    <w:rsid w:val="6E74A229"/>
    <w:rsid w:val="6E92E828"/>
    <w:rsid w:val="6E9A33B1"/>
    <w:rsid w:val="6ED914E1"/>
    <w:rsid w:val="6F1C2964"/>
    <w:rsid w:val="6F1EDA36"/>
    <w:rsid w:val="70045E52"/>
    <w:rsid w:val="701D5D3F"/>
    <w:rsid w:val="707E095C"/>
    <w:rsid w:val="70854816"/>
    <w:rsid w:val="70B36657"/>
    <w:rsid w:val="70E00AC0"/>
    <w:rsid w:val="72889FA0"/>
    <w:rsid w:val="72ABA883"/>
    <w:rsid w:val="72E26559"/>
    <w:rsid w:val="72E382BD"/>
    <w:rsid w:val="72E56D43"/>
    <w:rsid w:val="73164E39"/>
    <w:rsid w:val="738E0ABD"/>
    <w:rsid w:val="7397F3E4"/>
    <w:rsid w:val="73DE05D6"/>
    <w:rsid w:val="74045A04"/>
    <w:rsid w:val="741691DC"/>
    <w:rsid w:val="741F6528"/>
    <w:rsid w:val="74723984"/>
    <w:rsid w:val="747BD05A"/>
    <w:rsid w:val="74AC3D3B"/>
    <w:rsid w:val="74E46654"/>
    <w:rsid w:val="74E5BE86"/>
    <w:rsid w:val="750ABACD"/>
    <w:rsid w:val="750D0C3B"/>
    <w:rsid w:val="7529DB1E"/>
    <w:rsid w:val="75BE1258"/>
    <w:rsid w:val="75DC936D"/>
    <w:rsid w:val="761B460A"/>
    <w:rsid w:val="7621B6AD"/>
    <w:rsid w:val="76BEB7FB"/>
    <w:rsid w:val="7707C2D1"/>
    <w:rsid w:val="77499E20"/>
    <w:rsid w:val="7760FC8B"/>
    <w:rsid w:val="77B7D7D5"/>
    <w:rsid w:val="77D546C8"/>
    <w:rsid w:val="7858E9C2"/>
    <w:rsid w:val="78E0865F"/>
    <w:rsid w:val="79135F4E"/>
    <w:rsid w:val="792AD603"/>
    <w:rsid w:val="796E6730"/>
    <w:rsid w:val="799A1A6B"/>
    <w:rsid w:val="79AEE587"/>
    <w:rsid w:val="79BCE7F7"/>
    <w:rsid w:val="79DBF768"/>
    <w:rsid w:val="79E6BE46"/>
    <w:rsid w:val="7A7B8C50"/>
    <w:rsid w:val="7A955EA8"/>
    <w:rsid w:val="7B7E144D"/>
    <w:rsid w:val="7BA522C4"/>
    <w:rsid w:val="7C220476"/>
    <w:rsid w:val="7CC96DF5"/>
    <w:rsid w:val="7D117C6A"/>
    <w:rsid w:val="7D528D90"/>
    <w:rsid w:val="7DCDA814"/>
    <w:rsid w:val="7DF7B1A9"/>
    <w:rsid w:val="7E347853"/>
    <w:rsid w:val="7E3A81E4"/>
    <w:rsid w:val="7E52A925"/>
    <w:rsid w:val="7E8765C6"/>
    <w:rsid w:val="7EB4A776"/>
    <w:rsid w:val="7F06B5B7"/>
    <w:rsid w:val="7F73E88B"/>
    <w:rsid w:val="7F927B7D"/>
    <w:rsid w:val="7FC5E054"/>
    <w:rsid w:val="7FE1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9B6D83B"/>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styleId="UnresolvedMention">
    <w:name w:val="Unresolved Mention"/>
    <w:basedOn w:val="DefaultParagraphFont"/>
    <w:uiPriority w:val="99"/>
    <w:semiHidden/>
    <w:unhideWhenUsed/>
    <w:rsid w:val="002D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175">
      <w:bodyDiv w:val="1"/>
      <w:marLeft w:val="0"/>
      <w:marRight w:val="0"/>
      <w:marTop w:val="0"/>
      <w:marBottom w:val="0"/>
      <w:divBdr>
        <w:top w:val="none" w:sz="0" w:space="0" w:color="auto"/>
        <w:left w:val="none" w:sz="0" w:space="0" w:color="auto"/>
        <w:bottom w:val="none" w:sz="0" w:space="0" w:color="auto"/>
        <w:right w:val="none" w:sz="0" w:space="0" w:color="auto"/>
      </w:divBdr>
    </w:div>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03046844">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102253">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3310622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6892">
      <w:bodyDiv w:val="1"/>
      <w:marLeft w:val="0"/>
      <w:marRight w:val="0"/>
      <w:marTop w:val="0"/>
      <w:marBottom w:val="0"/>
      <w:divBdr>
        <w:top w:val="none" w:sz="0" w:space="0" w:color="auto"/>
        <w:left w:val="none" w:sz="0" w:space="0" w:color="auto"/>
        <w:bottom w:val="none" w:sz="0" w:space="0" w:color="auto"/>
        <w:right w:val="none" w:sz="0" w:space="0" w:color="auto"/>
      </w:divBdr>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4859">
      <w:bodyDiv w:val="1"/>
      <w:marLeft w:val="0"/>
      <w:marRight w:val="0"/>
      <w:marTop w:val="0"/>
      <w:marBottom w:val="0"/>
      <w:divBdr>
        <w:top w:val="none" w:sz="0" w:space="0" w:color="auto"/>
        <w:left w:val="none" w:sz="0" w:space="0" w:color="auto"/>
        <w:bottom w:val="none" w:sz="0" w:space="0" w:color="auto"/>
        <w:right w:val="none" w:sz="0" w:space="0" w:color="auto"/>
      </w:divBdr>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hompson@sandroyd.com" TargetMode="External"/><Relationship Id="rId18" Type="http://schemas.openxmlformats.org/officeDocument/2006/relationships/hyperlink" Target="mailto:mash@wiltshire.gov.uk" TargetMode="External"/><Relationship Id="rId26" Type="http://schemas.openxmlformats.org/officeDocument/2006/relationships/hyperlink" Target="https://www.wiltshirescb.org.uk/wp-content/uploads/2018/04/WSCB_Allegations_Management_Policy.pdf" TargetMode="External"/><Relationship Id="rId39" Type="http://schemas.openxmlformats.org/officeDocument/2006/relationships/image" Target="media/image13.png"/><Relationship Id="rId21" Type="http://schemas.openxmlformats.org/officeDocument/2006/relationships/hyperlink" Target="mailto:help@nspcc.org.uk"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rhodrihbs@gmail.com" TargetMode="External"/><Relationship Id="rId29"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59007/6_2939_SP_NCA_Sexting_In_Schools_FINAL_Update_Jan17.pdf"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s://www.gov.uk/government/uploads/system/uploads/attachment_data/file/419595/Working_Together_to_Safeguard_Children.pdf" TargetMode="External"/><Relationship Id="rId5" Type="http://schemas.openxmlformats.org/officeDocument/2006/relationships/customXml" Target="../customXml/item5.xml"/><Relationship Id="rId15" Type="http://schemas.openxmlformats.org/officeDocument/2006/relationships/hyperlink" Target="mailto:swtb@ludgrove.com" TargetMode="External"/><Relationship Id="rId23" Type="http://schemas.openxmlformats.org/officeDocument/2006/relationships/hyperlink" Target="mailto:help@nspcc.org.uk"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Dofaservice@wiltshire.gov.uk" TargetMode="External"/><Relationship Id="rId31" Type="http://schemas.openxmlformats.org/officeDocument/2006/relationships/image" Target="media/image5.png"/><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llewis@sandroyd.com" TargetMode="External"/><Relationship Id="rId22" Type="http://schemas.openxmlformats.org/officeDocument/2006/relationships/hyperlink" Target="http://www.proceduresonline.com/birmingham/scb/"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mHeadmaster@sandroyd.com" TargetMode="External"/><Relationship Id="rId17" Type="http://schemas.openxmlformats.org/officeDocument/2006/relationships/hyperlink" Target="mailto:twebster@sandroyd.com" TargetMode="External"/><Relationship Id="rId25" Type="http://schemas.openxmlformats.org/officeDocument/2006/relationships/hyperlink" Target="https://sandroyd-my.sharepoint.com/:w:/p/alastairspeers/EeC3ohFFF4JCuCe4Nzp6drQBHA7-mN-hCSRO5Mn6EAaljA?e=1b57tE"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header" Target="header1.xml"/><Relationship Id="rId20" Type="http://schemas.openxmlformats.org/officeDocument/2006/relationships/hyperlink" Target="tel:0800%20136%20663"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AC68180E8D34EA6A194591CFFF5C8" ma:contentTypeVersion="6" ma:contentTypeDescription="Create a new document." ma:contentTypeScope="" ma:versionID="c8d954afc9f914659477509968625450">
  <xsd:schema xmlns:xsd="http://www.w3.org/2001/XMLSchema" xmlns:xs="http://www.w3.org/2001/XMLSchema" xmlns:p="http://schemas.microsoft.com/office/2006/metadata/properties" xmlns:ns3="6c9b053f-c60a-4210-87ed-c03978b2ba1d" xmlns:ns4="2308781f-0f2a-4ec8-8884-15bc30127515" targetNamespace="http://schemas.microsoft.com/office/2006/metadata/properties" ma:root="true" ma:fieldsID="4624287e25915e6ede58244f4134eead" ns3:_="" ns4:_="">
    <xsd:import namespace="6c9b053f-c60a-4210-87ed-c03978b2ba1d"/>
    <xsd:import namespace="2308781f-0f2a-4ec8-8884-15bc3012751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b053f-c60a-4210-87ed-c03978b2b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8781f-0f2a-4ec8-8884-15bc301275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86DBA-F44C-4B35-A3E8-8098E5F83508}">
  <ds:schemaRefs>
    <ds:schemaRef ds:uri="http://schemas.microsoft.com/sharepoint/v3/contenttype/forms"/>
  </ds:schemaRefs>
</ds:datastoreItem>
</file>

<file path=customXml/itemProps3.xml><?xml version="1.0" encoding="utf-8"?>
<ds:datastoreItem xmlns:ds="http://schemas.openxmlformats.org/officeDocument/2006/customXml" ds:itemID="{F6C9BC81-A38D-4BCF-93B3-8B8CCD502F64}">
  <ds:schemaRefs>
    <ds:schemaRef ds:uri="http://schemas.microsoft.com/office/infopath/2007/PartnerControls"/>
    <ds:schemaRef ds:uri="http://purl.org/dc/terms/"/>
    <ds:schemaRef ds:uri="http://purl.org/dc/dcmitype/"/>
    <ds:schemaRef ds:uri="6c9b053f-c60a-4210-87ed-c03978b2ba1d"/>
    <ds:schemaRef ds:uri="http://purl.org/dc/elements/1.1/"/>
    <ds:schemaRef ds:uri="http://www.w3.org/XML/1998/namespace"/>
    <ds:schemaRef ds:uri="http://schemas.microsoft.com/office/2006/documentManagement/types"/>
    <ds:schemaRef ds:uri="http://schemas.openxmlformats.org/package/2006/metadata/core-properties"/>
    <ds:schemaRef ds:uri="2308781f-0f2a-4ec8-8884-15bc30127515"/>
    <ds:schemaRef ds:uri="http://schemas.microsoft.com/office/2006/metadata/properties"/>
  </ds:schemaRefs>
</ds:datastoreItem>
</file>

<file path=customXml/itemProps4.xml><?xml version="1.0" encoding="utf-8"?>
<ds:datastoreItem xmlns:ds="http://schemas.openxmlformats.org/officeDocument/2006/customXml" ds:itemID="{47D2FFA3-699C-42AE-B0BA-4078983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b053f-c60a-4210-87ed-c03978b2ba1d"/>
    <ds:schemaRef ds:uri="2308781f-0f2a-4ec8-8884-15bc30127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CB8EB4-0AC3-4F92-ADF4-C4D8F7CF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34</Pages>
  <Words>12494</Words>
  <Characters>71222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dc:description/>
  <cp:lastModifiedBy>Ed Thompson</cp:lastModifiedBy>
  <cp:revision>4</cp:revision>
  <cp:lastPrinted>2024-09-05T09:09:00Z</cp:lastPrinted>
  <dcterms:created xsi:type="dcterms:W3CDTF">2024-09-05T09:04:00Z</dcterms:created>
  <dcterms:modified xsi:type="dcterms:W3CDTF">2024-09-09T16:42:00Z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0x01010096AAC68180E8D34EA6A194591CFFF5C8</vt:lpwstr>
  </property>
  <property fmtid="{D5CDD505-2E9C-101B-9397-08002B2CF9AE}" pid="3" name="GrammarlyDocumentId">
    <vt:lpwstr>4cb8da7dded28800b4a5cc3032e41b873883ccec10dc961149a104ce7f39bb9e</vt:lpwstr>
  </property>
</Properties>
</file>